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4664" w14:textId="07BAC9AD" w:rsidR="008E64AE" w:rsidRPr="00CB3A99" w:rsidRDefault="002C5356" w:rsidP="00B82CB4">
      <w:pPr>
        <w:pStyle w:val="Heading1"/>
        <w:shd w:val="clear" w:color="auto" w:fill="31849B" w:themeFill="accent5" w:themeFillShade="BF"/>
        <w:spacing w:before="0"/>
        <w:rPr>
          <w:color w:val="FFFFFF" w:themeColor="background1"/>
        </w:rPr>
      </w:pPr>
      <w:r>
        <w:rPr>
          <w:color w:val="FFFFFF" w:themeColor="background1"/>
        </w:rPr>
        <w:t xml:space="preserve">Application </w:t>
      </w:r>
      <w:r w:rsidR="008E64AE" w:rsidRPr="00CB3A99">
        <w:rPr>
          <w:color w:val="FFFFFF" w:themeColor="background1"/>
        </w:rPr>
        <w:t>SELECT</w:t>
      </w:r>
      <w:r w:rsidR="008E64AE" w:rsidRPr="007C0148">
        <w:rPr>
          <w:b w:val="0"/>
          <w:bCs w:val="0"/>
          <w:color w:val="FFFFFF" w:themeColor="background1"/>
        </w:rPr>
        <w:t>I</w:t>
      </w:r>
      <w:r w:rsidR="008E64AE" w:rsidRPr="00CB3A99">
        <w:rPr>
          <w:color w:val="FFFFFF" w:themeColor="background1"/>
        </w:rPr>
        <w:t xml:space="preserve">ON AND PRIORITIZATION CRITERIA </w:t>
      </w:r>
    </w:p>
    <w:tbl>
      <w:tblPr>
        <w:tblStyle w:val="EventPlannerTable"/>
        <w:tblW w:w="50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1881"/>
        <w:gridCol w:w="2652"/>
        <w:gridCol w:w="2996"/>
      </w:tblGrid>
      <w:tr w:rsidR="007B5D3B" w:rsidRPr="006354EC" w14:paraId="3481132D" w14:textId="503431F3" w:rsidTr="007726FB">
        <w:trPr>
          <w:cnfStyle w:val="100000000000" w:firstRow="1" w:lastRow="0" w:firstColumn="0" w:lastColumn="0" w:oddVBand="0" w:evenVBand="0" w:oddHBand="0" w:evenHBand="0" w:firstRowFirstColumn="0" w:firstRowLastColumn="0" w:lastRowFirstColumn="0" w:lastRowLastColumn="0"/>
          <w:cantSplit/>
          <w:trHeight w:val="288"/>
          <w:jc w:val="center"/>
        </w:trPr>
        <w:tc>
          <w:tcPr>
            <w:tcW w:w="1485" w:type="pct"/>
            <w:tcBorders>
              <w:bottom w:val="single" w:sz="4" w:space="0" w:color="auto"/>
            </w:tcBorders>
            <w:shd w:val="clear" w:color="auto" w:fill="17365D" w:themeFill="text2" w:themeFillShade="BF"/>
            <w:vAlign w:val="bottom"/>
          </w:tcPr>
          <w:p w14:paraId="677405A7" w14:textId="6D48D2EE" w:rsidR="001B11E3" w:rsidRPr="005A64BA" w:rsidRDefault="001B11E3" w:rsidP="00E45296">
            <w:pPr>
              <w:pStyle w:val="Subtitle"/>
              <w:spacing w:after="0"/>
              <w:jc w:val="center"/>
              <w:rPr>
                <w:b/>
                <w:bCs/>
                <w:color w:val="1F497D" w:themeColor="text2"/>
              </w:rPr>
            </w:pPr>
            <w:bookmarkStart w:id="0" w:name="_Hlk143697856"/>
            <w:r w:rsidRPr="00C51CF5">
              <w:rPr>
                <w:b/>
                <w:bCs/>
                <w:color w:val="FFFFFF" w:themeColor="background1"/>
              </w:rPr>
              <w:t>ACTIVITY SCHEDULE</w:t>
            </w:r>
          </w:p>
        </w:tc>
        <w:tc>
          <w:tcPr>
            <w:tcW w:w="878" w:type="pct"/>
            <w:tcBorders>
              <w:bottom w:val="single" w:sz="4" w:space="0" w:color="auto"/>
            </w:tcBorders>
            <w:shd w:val="clear" w:color="auto" w:fill="17365D" w:themeFill="text2" w:themeFillShade="BF"/>
            <w:vAlign w:val="center"/>
          </w:tcPr>
          <w:p w14:paraId="16EB2E47" w14:textId="658A2F82" w:rsidR="001B11E3" w:rsidRPr="005A64BA" w:rsidRDefault="00F40438" w:rsidP="00E45296">
            <w:pPr>
              <w:pStyle w:val="Subtitle"/>
              <w:spacing w:after="0"/>
              <w:jc w:val="center"/>
              <w:rPr>
                <w:b/>
                <w:bCs/>
                <w:color w:val="1F497D" w:themeColor="text2"/>
              </w:rPr>
            </w:pPr>
            <w:r w:rsidRPr="00C51CF5">
              <w:rPr>
                <w:b/>
                <w:bCs/>
                <w:color w:val="FFFFFF" w:themeColor="background1"/>
              </w:rPr>
              <w:t>WEEKDAY</w:t>
            </w:r>
          </w:p>
        </w:tc>
        <w:tc>
          <w:tcPr>
            <w:tcW w:w="1238" w:type="pct"/>
            <w:tcBorders>
              <w:bottom w:val="single" w:sz="4" w:space="0" w:color="auto"/>
            </w:tcBorders>
            <w:shd w:val="clear" w:color="auto" w:fill="17365D" w:themeFill="text2" w:themeFillShade="BF"/>
            <w:vAlign w:val="center"/>
          </w:tcPr>
          <w:p w14:paraId="6909B567" w14:textId="014D72C9" w:rsidR="001B11E3" w:rsidRPr="005A64BA" w:rsidRDefault="001B11E3" w:rsidP="00E45296">
            <w:pPr>
              <w:pStyle w:val="Subtitle"/>
              <w:spacing w:after="0"/>
              <w:jc w:val="center"/>
              <w:rPr>
                <w:b/>
                <w:bCs/>
                <w:color w:val="1F497D" w:themeColor="text2"/>
              </w:rPr>
            </w:pPr>
            <w:r w:rsidRPr="00C51CF5">
              <w:rPr>
                <w:b/>
                <w:bCs/>
                <w:color w:val="FFFFFF" w:themeColor="background1"/>
              </w:rPr>
              <w:t>DATE</w:t>
            </w:r>
          </w:p>
        </w:tc>
        <w:tc>
          <w:tcPr>
            <w:tcW w:w="1400" w:type="pct"/>
            <w:tcBorders>
              <w:bottom w:val="single" w:sz="4" w:space="0" w:color="auto"/>
            </w:tcBorders>
            <w:shd w:val="clear" w:color="auto" w:fill="17365D" w:themeFill="text2" w:themeFillShade="BF"/>
            <w:vAlign w:val="center"/>
          </w:tcPr>
          <w:p w14:paraId="7D6D1F0D" w14:textId="6310F6A6" w:rsidR="001B11E3" w:rsidRPr="005A64BA" w:rsidRDefault="001B11E3" w:rsidP="00E45296">
            <w:pPr>
              <w:pStyle w:val="Subtitle"/>
              <w:spacing w:after="0"/>
              <w:jc w:val="center"/>
              <w:rPr>
                <w:b/>
                <w:bCs/>
                <w:color w:val="1F497D" w:themeColor="text2"/>
              </w:rPr>
            </w:pPr>
            <w:r w:rsidRPr="00C51CF5">
              <w:rPr>
                <w:b/>
                <w:bCs/>
                <w:color w:val="FFFFFF" w:themeColor="background1"/>
              </w:rPr>
              <w:t>TIME</w:t>
            </w:r>
          </w:p>
        </w:tc>
      </w:tr>
      <w:tr w:rsidR="001B11E3" w:rsidRPr="006354EC" w14:paraId="41954705" w14:textId="5E4D2584" w:rsidTr="007726FB">
        <w:trPr>
          <w:trHeight w:val="377"/>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96842" w14:textId="01A4C75F" w:rsidR="001B11E3" w:rsidRPr="00F40438" w:rsidRDefault="001B11E3" w:rsidP="005C211E">
            <w:pPr>
              <w:pStyle w:val="TableSubheading"/>
              <w:spacing w:before="0"/>
              <w:ind w:right="0"/>
              <w:jc w:val="center"/>
              <w:rPr>
                <w:rFonts w:asciiTheme="minorHAnsi" w:hAnsiTheme="minorHAnsi"/>
                <w:b w:val="0"/>
                <w:color w:val="000000" w:themeColor="text1"/>
                <w:sz w:val="20"/>
              </w:rPr>
            </w:pPr>
            <w:r w:rsidRPr="00F40438">
              <w:rPr>
                <w:rFonts w:asciiTheme="minorHAnsi" w:hAnsiTheme="minorHAnsi"/>
                <w:b w:val="0"/>
                <w:color w:val="000000" w:themeColor="text1"/>
                <w:sz w:val="20"/>
              </w:rPr>
              <w:t>Call for Applications</w:t>
            </w:r>
          </w:p>
        </w:tc>
        <w:tc>
          <w:tcPr>
            <w:tcW w:w="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DB31F" w14:textId="37FE73BB" w:rsidR="001B11E3" w:rsidRPr="00F40438" w:rsidRDefault="001B11E3" w:rsidP="005C211E">
            <w:pPr>
              <w:pStyle w:val="TableText"/>
              <w:spacing w:before="0"/>
              <w:ind w:left="0" w:right="0"/>
              <w:jc w:val="center"/>
              <w:rPr>
                <w:rFonts w:asciiTheme="minorHAnsi" w:hAnsiTheme="minorHAnsi"/>
                <w:bCs/>
                <w:color w:val="000000" w:themeColor="text1"/>
              </w:rPr>
            </w:pPr>
            <w:r w:rsidRPr="00F40438">
              <w:rPr>
                <w:rFonts w:asciiTheme="minorHAnsi" w:hAnsiTheme="minorHAnsi"/>
                <w:bCs/>
                <w:color w:val="000000" w:themeColor="text1"/>
              </w:rPr>
              <w:t>Monday</w:t>
            </w:r>
          </w:p>
        </w:tc>
        <w:tc>
          <w:tcPr>
            <w:tcW w:w="12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B18DB0" w14:textId="312C5182" w:rsidR="001B11E3" w:rsidRPr="00F40438" w:rsidRDefault="0004247E" w:rsidP="005C211E">
            <w:pPr>
              <w:pStyle w:val="TableText"/>
              <w:spacing w:before="0"/>
              <w:ind w:left="0" w:right="0"/>
              <w:jc w:val="center"/>
              <w:rPr>
                <w:rFonts w:asciiTheme="minorHAnsi" w:hAnsiTheme="minorHAnsi"/>
                <w:bCs/>
                <w:color w:val="000000" w:themeColor="text1"/>
              </w:rPr>
            </w:pPr>
            <w:r>
              <w:rPr>
                <w:rFonts w:asciiTheme="minorHAnsi" w:hAnsiTheme="minorHAnsi"/>
                <w:bCs/>
                <w:color w:val="000000" w:themeColor="text1"/>
              </w:rPr>
              <w:t>October 31</w:t>
            </w:r>
            <w:r w:rsidR="001B11E3" w:rsidRPr="007134DE">
              <w:rPr>
                <w:rFonts w:asciiTheme="minorHAnsi" w:hAnsiTheme="minorHAnsi"/>
                <w:bCs/>
                <w:color w:val="000000" w:themeColor="text1"/>
              </w:rPr>
              <w:t>, 202</w:t>
            </w:r>
            <w:r>
              <w:rPr>
                <w:rFonts w:asciiTheme="minorHAnsi" w:hAnsiTheme="minorHAnsi"/>
                <w:bCs/>
                <w:color w:val="000000" w:themeColor="text1"/>
              </w:rPr>
              <w:t>5</w:t>
            </w:r>
          </w:p>
        </w:tc>
        <w:tc>
          <w:tcPr>
            <w:tcW w:w="1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A51317" w14:textId="71AA6697" w:rsidR="001B11E3" w:rsidRPr="00F40438" w:rsidRDefault="001B11E3" w:rsidP="005C211E">
            <w:pPr>
              <w:pStyle w:val="TableText"/>
              <w:spacing w:before="0"/>
              <w:ind w:left="0" w:right="0"/>
              <w:jc w:val="center"/>
              <w:rPr>
                <w:rFonts w:asciiTheme="minorHAnsi" w:hAnsiTheme="minorHAnsi"/>
                <w:bCs/>
                <w:color w:val="000000" w:themeColor="text1"/>
              </w:rPr>
            </w:pPr>
            <w:r w:rsidRPr="00F40438">
              <w:rPr>
                <w:rFonts w:asciiTheme="minorHAnsi" w:hAnsiTheme="minorHAnsi"/>
                <w:bCs/>
                <w:color w:val="000000" w:themeColor="text1"/>
              </w:rPr>
              <w:t>8:30 am</w:t>
            </w:r>
          </w:p>
        </w:tc>
      </w:tr>
      <w:tr w:rsidR="001B11E3" w:rsidRPr="006354EC" w14:paraId="47B1FB12" w14:textId="67DA46E6" w:rsidTr="007726FB">
        <w:trPr>
          <w:trHeight w:val="327"/>
          <w:jc w:val="center"/>
        </w:trPr>
        <w:tc>
          <w:tcPr>
            <w:tcW w:w="1485" w:type="pct"/>
            <w:tcBorders>
              <w:top w:val="single" w:sz="4" w:space="0" w:color="auto"/>
              <w:left w:val="single" w:sz="4" w:space="0" w:color="auto"/>
              <w:bottom w:val="single" w:sz="4" w:space="0" w:color="auto"/>
              <w:right w:val="single" w:sz="4" w:space="0" w:color="auto"/>
            </w:tcBorders>
            <w:vAlign w:val="center"/>
          </w:tcPr>
          <w:p w14:paraId="16D2597E" w14:textId="25B689AB" w:rsidR="001B11E3" w:rsidRPr="00F40438" w:rsidRDefault="001B11E3" w:rsidP="005C211E">
            <w:pPr>
              <w:pStyle w:val="TableSubheading"/>
              <w:spacing w:before="0"/>
              <w:ind w:right="158"/>
              <w:jc w:val="center"/>
              <w:rPr>
                <w:rFonts w:asciiTheme="minorHAnsi" w:hAnsiTheme="minorHAnsi"/>
                <w:b w:val="0"/>
                <w:color w:val="000000" w:themeColor="text1"/>
                <w:sz w:val="20"/>
              </w:rPr>
            </w:pPr>
            <w:r w:rsidRPr="00F40438">
              <w:rPr>
                <w:rFonts w:asciiTheme="minorHAnsi" w:hAnsiTheme="minorHAnsi"/>
                <w:b w:val="0"/>
                <w:color w:val="000000" w:themeColor="text1"/>
                <w:sz w:val="20"/>
              </w:rPr>
              <w:t>ta workshop</w:t>
            </w:r>
          </w:p>
        </w:tc>
        <w:tc>
          <w:tcPr>
            <w:tcW w:w="878" w:type="pct"/>
            <w:tcBorders>
              <w:top w:val="single" w:sz="4" w:space="0" w:color="auto"/>
              <w:left w:val="single" w:sz="4" w:space="0" w:color="auto"/>
              <w:bottom w:val="single" w:sz="4" w:space="0" w:color="auto"/>
              <w:right w:val="single" w:sz="4" w:space="0" w:color="auto"/>
            </w:tcBorders>
            <w:vAlign w:val="center"/>
          </w:tcPr>
          <w:p w14:paraId="4DE0CCDC" w14:textId="25AD4D70" w:rsidR="001B11E3" w:rsidRPr="00F40438" w:rsidRDefault="00ED7BB2" w:rsidP="005C211E">
            <w:pPr>
              <w:pStyle w:val="TableText"/>
              <w:ind w:left="0" w:right="0"/>
              <w:jc w:val="center"/>
              <w:rPr>
                <w:rFonts w:asciiTheme="minorHAnsi" w:hAnsiTheme="minorHAnsi"/>
                <w:bCs/>
                <w:color w:val="000000" w:themeColor="text1"/>
              </w:rPr>
            </w:pPr>
            <w:r>
              <w:rPr>
                <w:rFonts w:asciiTheme="minorHAnsi" w:hAnsiTheme="minorHAnsi"/>
                <w:bCs/>
                <w:color w:val="000000" w:themeColor="text1"/>
              </w:rPr>
              <w:t>Wednesday</w:t>
            </w:r>
          </w:p>
        </w:tc>
        <w:tc>
          <w:tcPr>
            <w:tcW w:w="1238" w:type="pct"/>
            <w:tcBorders>
              <w:top w:val="single" w:sz="4" w:space="0" w:color="auto"/>
              <w:left w:val="single" w:sz="4" w:space="0" w:color="auto"/>
              <w:bottom w:val="single" w:sz="4" w:space="0" w:color="auto"/>
              <w:right w:val="single" w:sz="4" w:space="0" w:color="auto"/>
            </w:tcBorders>
            <w:vAlign w:val="center"/>
          </w:tcPr>
          <w:p w14:paraId="1EC005FA" w14:textId="57311944" w:rsidR="001B11E3" w:rsidRPr="007134DE" w:rsidRDefault="001B11E3" w:rsidP="005C211E">
            <w:pPr>
              <w:pStyle w:val="TableText"/>
              <w:ind w:left="0" w:right="0"/>
              <w:jc w:val="center"/>
              <w:rPr>
                <w:rFonts w:asciiTheme="minorHAnsi" w:hAnsiTheme="minorHAnsi"/>
                <w:bCs/>
                <w:color w:val="000000" w:themeColor="text1"/>
              </w:rPr>
            </w:pPr>
            <w:r w:rsidRPr="007F07DC">
              <w:rPr>
                <w:rFonts w:asciiTheme="minorHAnsi" w:hAnsiTheme="minorHAnsi"/>
                <w:bCs/>
                <w:color w:val="auto"/>
              </w:rPr>
              <w:t xml:space="preserve">November </w:t>
            </w:r>
            <w:r w:rsidR="0004247E">
              <w:rPr>
                <w:rFonts w:asciiTheme="minorHAnsi" w:hAnsiTheme="minorHAnsi"/>
                <w:bCs/>
                <w:color w:val="auto"/>
              </w:rPr>
              <w:t>5</w:t>
            </w:r>
            <w:r w:rsidRPr="007F07DC">
              <w:rPr>
                <w:rFonts w:asciiTheme="minorHAnsi" w:hAnsiTheme="minorHAnsi"/>
                <w:bCs/>
                <w:color w:val="auto"/>
              </w:rPr>
              <w:t>, 202</w:t>
            </w:r>
            <w:r w:rsidR="0004247E">
              <w:rPr>
                <w:rFonts w:asciiTheme="minorHAnsi" w:hAnsiTheme="minorHAnsi"/>
                <w:bCs/>
                <w:color w:val="auto"/>
              </w:rPr>
              <w:t>5</w:t>
            </w:r>
          </w:p>
        </w:tc>
        <w:tc>
          <w:tcPr>
            <w:tcW w:w="1400" w:type="pct"/>
            <w:tcBorders>
              <w:top w:val="single" w:sz="4" w:space="0" w:color="auto"/>
              <w:left w:val="single" w:sz="4" w:space="0" w:color="auto"/>
              <w:bottom w:val="single" w:sz="4" w:space="0" w:color="auto"/>
              <w:right w:val="single" w:sz="4" w:space="0" w:color="auto"/>
            </w:tcBorders>
            <w:vAlign w:val="center"/>
          </w:tcPr>
          <w:p w14:paraId="3BDED4D3" w14:textId="63724D10" w:rsidR="001B11E3" w:rsidRPr="00F40438" w:rsidRDefault="001B11E3" w:rsidP="005C211E">
            <w:pPr>
              <w:pStyle w:val="TableText"/>
              <w:ind w:left="0" w:right="0"/>
              <w:jc w:val="center"/>
              <w:rPr>
                <w:rFonts w:asciiTheme="minorHAnsi" w:hAnsiTheme="minorHAnsi"/>
                <w:bCs/>
                <w:color w:val="000000" w:themeColor="text1"/>
              </w:rPr>
            </w:pPr>
            <w:r w:rsidRPr="00F40438">
              <w:rPr>
                <w:rFonts w:asciiTheme="minorHAnsi" w:hAnsiTheme="minorHAnsi"/>
                <w:bCs/>
                <w:color w:val="000000" w:themeColor="text1"/>
              </w:rPr>
              <w:t>10:00 am to 12:00 pm</w:t>
            </w:r>
          </w:p>
        </w:tc>
      </w:tr>
      <w:tr w:rsidR="001B11E3" w:rsidRPr="006354EC" w14:paraId="6EB99379" w14:textId="6E977260" w:rsidTr="007726FB">
        <w:trPr>
          <w:trHeight w:val="327"/>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9C4AC" w14:textId="3D779B0E" w:rsidR="001B11E3" w:rsidRPr="00F40438" w:rsidRDefault="001B11E3" w:rsidP="005C211E">
            <w:pPr>
              <w:pStyle w:val="TableSubheading"/>
              <w:ind w:left="0" w:right="0"/>
              <w:jc w:val="center"/>
              <w:rPr>
                <w:rFonts w:asciiTheme="minorHAnsi" w:hAnsiTheme="minorHAnsi"/>
                <w:b w:val="0"/>
                <w:color w:val="000000" w:themeColor="text1"/>
                <w:sz w:val="20"/>
              </w:rPr>
            </w:pPr>
            <w:r w:rsidRPr="00F40438">
              <w:rPr>
                <w:rFonts w:asciiTheme="minorHAnsi" w:hAnsiTheme="minorHAnsi"/>
                <w:b w:val="0"/>
                <w:color w:val="000000" w:themeColor="text1"/>
                <w:sz w:val="20"/>
              </w:rPr>
              <w:t>Applications Deadline</w:t>
            </w:r>
          </w:p>
        </w:tc>
        <w:tc>
          <w:tcPr>
            <w:tcW w:w="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F7250" w14:textId="7A37280A" w:rsidR="001B11E3" w:rsidRPr="00F40438" w:rsidRDefault="001B11E3" w:rsidP="005C211E">
            <w:pPr>
              <w:pStyle w:val="TableText"/>
              <w:ind w:left="0" w:right="0"/>
              <w:jc w:val="center"/>
              <w:rPr>
                <w:rFonts w:asciiTheme="minorHAnsi" w:hAnsiTheme="minorHAnsi"/>
                <w:bCs/>
                <w:color w:val="000000" w:themeColor="text1"/>
              </w:rPr>
            </w:pPr>
            <w:r w:rsidRPr="00F40438">
              <w:rPr>
                <w:rFonts w:asciiTheme="minorHAnsi" w:hAnsiTheme="minorHAnsi"/>
                <w:bCs/>
                <w:color w:val="000000" w:themeColor="text1"/>
              </w:rPr>
              <w:t>Wednesday</w:t>
            </w:r>
          </w:p>
        </w:tc>
        <w:tc>
          <w:tcPr>
            <w:tcW w:w="12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AB9E0" w14:textId="0B25CE93" w:rsidR="001B11E3" w:rsidRPr="007134DE" w:rsidRDefault="001B11E3" w:rsidP="005C211E">
            <w:pPr>
              <w:pStyle w:val="TableText"/>
              <w:ind w:left="0" w:right="0"/>
              <w:jc w:val="center"/>
              <w:rPr>
                <w:rFonts w:asciiTheme="minorHAnsi" w:hAnsiTheme="minorHAnsi"/>
                <w:bCs/>
                <w:color w:val="000000" w:themeColor="text1"/>
              </w:rPr>
            </w:pPr>
            <w:r w:rsidRPr="007134DE">
              <w:rPr>
                <w:rFonts w:asciiTheme="minorHAnsi" w:hAnsiTheme="minorHAnsi"/>
                <w:bCs/>
                <w:color w:val="000000" w:themeColor="text1"/>
              </w:rPr>
              <w:t xml:space="preserve">December </w:t>
            </w:r>
            <w:r w:rsidR="0004247E">
              <w:rPr>
                <w:rFonts w:asciiTheme="minorHAnsi" w:hAnsiTheme="minorHAnsi"/>
                <w:bCs/>
                <w:color w:val="000000" w:themeColor="text1"/>
              </w:rPr>
              <w:t>4</w:t>
            </w:r>
            <w:r w:rsidRPr="007134DE">
              <w:rPr>
                <w:rFonts w:asciiTheme="minorHAnsi" w:hAnsiTheme="minorHAnsi"/>
                <w:bCs/>
                <w:color w:val="000000" w:themeColor="text1"/>
              </w:rPr>
              <w:t>, 202</w:t>
            </w:r>
            <w:r w:rsidR="0004247E">
              <w:rPr>
                <w:rFonts w:asciiTheme="minorHAnsi" w:hAnsiTheme="minorHAnsi"/>
                <w:bCs/>
                <w:color w:val="000000" w:themeColor="text1"/>
              </w:rPr>
              <w:t>5</w:t>
            </w:r>
          </w:p>
        </w:tc>
        <w:tc>
          <w:tcPr>
            <w:tcW w:w="1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0BB0E8" w14:textId="1E4AC8B6" w:rsidR="001B11E3" w:rsidRPr="00F40438" w:rsidRDefault="001B11E3" w:rsidP="005C211E">
            <w:pPr>
              <w:pStyle w:val="TableText"/>
              <w:ind w:left="0" w:right="0"/>
              <w:jc w:val="center"/>
              <w:rPr>
                <w:rFonts w:asciiTheme="minorHAnsi" w:hAnsiTheme="minorHAnsi"/>
                <w:bCs/>
                <w:color w:val="000000" w:themeColor="text1"/>
              </w:rPr>
            </w:pPr>
            <w:r w:rsidRPr="00F40438">
              <w:rPr>
                <w:rFonts w:asciiTheme="minorHAnsi" w:hAnsiTheme="minorHAnsi"/>
                <w:bCs/>
                <w:color w:val="000000" w:themeColor="text1"/>
              </w:rPr>
              <w:t xml:space="preserve">5:00 pm </w:t>
            </w:r>
            <w:r w:rsidRPr="00F40438">
              <w:rPr>
                <w:rFonts w:asciiTheme="minorHAnsi" w:hAnsiTheme="minorHAnsi"/>
                <w:bCs/>
                <w:color w:val="000000" w:themeColor="text1"/>
                <w:sz w:val="12"/>
                <w:szCs w:val="12"/>
              </w:rPr>
              <w:t>(no post submittals)</w:t>
            </w:r>
          </w:p>
        </w:tc>
      </w:tr>
      <w:tr w:rsidR="001B11E3" w:rsidRPr="006354EC" w14:paraId="75A01233" w14:textId="328E7AA4" w:rsidTr="007726FB">
        <w:trPr>
          <w:trHeight w:val="856"/>
          <w:jc w:val="center"/>
        </w:trPr>
        <w:tc>
          <w:tcPr>
            <w:tcW w:w="1485" w:type="pct"/>
            <w:tcBorders>
              <w:top w:val="single" w:sz="4" w:space="0" w:color="auto"/>
              <w:left w:val="single" w:sz="4" w:space="0" w:color="auto"/>
              <w:bottom w:val="single" w:sz="4" w:space="0" w:color="auto"/>
              <w:right w:val="single" w:sz="4" w:space="0" w:color="auto"/>
            </w:tcBorders>
            <w:vAlign w:val="center"/>
          </w:tcPr>
          <w:p w14:paraId="605B85A3" w14:textId="3084417A" w:rsidR="001B11E3" w:rsidRPr="00F40438" w:rsidRDefault="001B11E3" w:rsidP="005C211E">
            <w:pPr>
              <w:pStyle w:val="TableSubheading"/>
              <w:spacing w:after="0"/>
              <w:ind w:left="0" w:right="0"/>
              <w:jc w:val="center"/>
              <w:rPr>
                <w:rFonts w:asciiTheme="minorHAnsi" w:hAnsiTheme="minorHAnsi"/>
                <w:b w:val="0"/>
                <w:color w:val="000000" w:themeColor="text1"/>
                <w:sz w:val="20"/>
              </w:rPr>
            </w:pPr>
            <w:r w:rsidRPr="00F40438">
              <w:rPr>
                <w:rFonts w:asciiTheme="minorHAnsi" w:hAnsiTheme="minorHAnsi"/>
                <w:b w:val="0"/>
                <w:color w:val="000000" w:themeColor="text1"/>
                <w:sz w:val="20"/>
              </w:rPr>
              <w:t>PROJECT Presentations</w:t>
            </w:r>
          </w:p>
        </w:tc>
        <w:tc>
          <w:tcPr>
            <w:tcW w:w="878" w:type="pct"/>
            <w:tcBorders>
              <w:top w:val="single" w:sz="4" w:space="0" w:color="auto"/>
              <w:left w:val="single" w:sz="4" w:space="0" w:color="auto"/>
              <w:bottom w:val="single" w:sz="4" w:space="0" w:color="auto"/>
              <w:right w:val="single" w:sz="4" w:space="0" w:color="auto"/>
            </w:tcBorders>
            <w:vAlign w:val="center"/>
          </w:tcPr>
          <w:p w14:paraId="6BE7B427" w14:textId="09B5BFCA" w:rsidR="001B11E3" w:rsidRPr="00F40438" w:rsidRDefault="005C211E" w:rsidP="005C211E">
            <w:pPr>
              <w:pStyle w:val="TableText"/>
              <w:ind w:left="0" w:right="0"/>
              <w:jc w:val="center"/>
              <w:rPr>
                <w:rFonts w:asciiTheme="minorHAnsi" w:hAnsiTheme="minorHAnsi"/>
                <w:bCs/>
                <w:color w:val="000000" w:themeColor="text1"/>
              </w:rPr>
            </w:pPr>
            <w:r w:rsidRPr="00F40438">
              <w:rPr>
                <w:rFonts w:asciiTheme="minorHAnsi" w:hAnsiTheme="minorHAnsi"/>
                <w:bCs/>
                <w:color w:val="000000" w:themeColor="text1"/>
              </w:rPr>
              <w:t>Thursday</w:t>
            </w:r>
          </w:p>
          <w:p w14:paraId="6EEBE360" w14:textId="1DF6AC66" w:rsidR="005C211E" w:rsidRPr="00F40438" w:rsidRDefault="005C211E" w:rsidP="005C211E">
            <w:pPr>
              <w:pStyle w:val="TableText"/>
              <w:ind w:left="0" w:right="0"/>
              <w:jc w:val="center"/>
              <w:rPr>
                <w:rFonts w:asciiTheme="minorHAnsi" w:hAnsiTheme="minorHAnsi"/>
                <w:bCs/>
                <w:color w:val="000000" w:themeColor="text1"/>
              </w:rPr>
            </w:pPr>
            <w:r w:rsidRPr="00F40438">
              <w:rPr>
                <w:rFonts w:asciiTheme="minorHAnsi" w:hAnsiTheme="minorHAnsi"/>
                <w:bCs/>
                <w:color w:val="000000" w:themeColor="text1"/>
              </w:rPr>
              <w:t>Friday</w:t>
            </w:r>
            <w:r w:rsidR="0004247E">
              <w:rPr>
                <w:rFonts w:asciiTheme="minorHAnsi" w:hAnsiTheme="minorHAnsi"/>
                <w:bCs/>
                <w:color w:val="000000" w:themeColor="text1"/>
              </w:rPr>
              <w:t xml:space="preserve"> </w:t>
            </w:r>
            <w:r w:rsidR="0004247E" w:rsidRPr="0004247E">
              <w:rPr>
                <w:rFonts w:asciiTheme="minorHAnsi" w:hAnsiTheme="minorHAnsi"/>
                <w:bCs/>
                <w:color w:val="000000" w:themeColor="text1"/>
                <w:sz w:val="16"/>
                <w:szCs w:val="16"/>
              </w:rPr>
              <w:t>(tentative)</w:t>
            </w:r>
          </w:p>
        </w:tc>
        <w:tc>
          <w:tcPr>
            <w:tcW w:w="1238" w:type="pct"/>
            <w:tcBorders>
              <w:top w:val="single" w:sz="4" w:space="0" w:color="auto"/>
              <w:left w:val="single" w:sz="4" w:space="0" w:color="auto"/>
              <w:bottom w:val="single" w:sz="4" w:space="0" w:color="auto"/>
              <w:right w:val="single" w:sz="4" w:space="0" w:color="auto"/>
            </w:tcBorders>
            <w:vAlign w:val="center"/>
          </w:tcPr>
          <w:p w14:paraId="4E5B4FAA" w14:textId="59CFFCE5" w:rsidR="00736A70" w:rsidRDefault="005C211E" w:rsidP="00736A70">
            <w:pPr>
              <w:pStyle w:val="TableText"/>
              <w:spacing w:before="0" w:after="0"/>
              <w:ind w:left="0" w:right="0"/>
              <w:jc w:val="center"/>
              <w:rPr>
                <w:rFonts w:asciiTheme="minorHAnsi" w:hAnsiTheme="minorHAnsi"/>
                <w:bCs/>
                <w:color w:val="000000" w:themeColor="text1"/>
              </w:rPr>
            </w:pPr>
            <w:r w:rsidRPr="007134DE">
              <w:rPr>
                <w:rFonts w:asciiTheme="minorHAnsi" w:hAnsiTheme="minorHAnsi"/>
                <w:bCs/>
                <w:color w:val="000000" w:themeColor="text1"/>
              </w:rPr>
              <w:t xml:space="preserve">January </w:t>
            </w:r>
            <w:r w:rsidR="00403A42">
              <w:rPr>
                <w:rFonts w:asciiTheme="minorHAnsi" w:hAnsiTheme="minorHAnsi"/>
                <w:bCs/>
                <w:color w:val="000000" w:themeColor="text1"/>
              </w:rPr>
              <w:t>22</w:t>
            </w:r>
            <w:r w:rsidR="001B11E3" w:rsidRPr="007134DE">
              <w:rPr>
                <w:rFonts w:asciiTheme="minorHAnsi" w:hAnsiTheme="minorHAnsi"/>
                <w:bCs/>
                <w:color w:val="000000" w:themeColor="text1"/>
              </w:rPr>
              <w:t>, 202</w:t>
            </w:r>
            <w:r w:rsidR="0004247E">
              <w:rPr>
                <w:rFonts w:asciiTheme="minorHAnsi" w:hAnsiTheme="minorHAnsi"/>
                <w:bCs/>
                <w:color w:val="000000" w:themeColor="text1"/>
              </w:rPr>
              <w:t>6</w:t>
            </w:r>
            <w:r w:rsidRPr="007134DE">
              <w:rPr>
                <w:rFonts w:asciiTheme="minorHAnsi" w:hAnsiTheme="minorHAnsi"/>
                <w:bCs/>
                <w:color w:val="000000" w:themeColor="text1"/>
              </w:rPr>
              <w:t xml:space="preserve"> </w:t>
            </w:r>
          </w:p>
          <w:p w14:paraId="6F949906" w14:textId="3C70CC53" w:rsidR="001B11E3" w:rsidRPr="007134DE" w:rsidRDefault="001B11E3" w:rsidP="00736A70">
            <w:pPr>
              <w:pStyle w:val="TableText"/>
              <w:spacing w:before="0" w:after="0"/>
              <w:ind w:left="0" w:right="0"/>
              <w:jc w:val="center"/>
              <w:rPr>
                <w:rFonts w:asciiTheme="minorHAnsi" w:hAnsiTheme="minorHAnsi"/>
                <w:bCs/>
                <w:color w:val="000000" w:themeColor="text1"/>
              </w:rPr>
            </w:pPr>
            <w:r w:rsidRPr="007134DE">
              <w:rPr>
                <w:rFonts w:asciiTheme="minorHAnsi" w:hAnsiTheme="minorHAnsi"/>
                <w:bCs/>
                <w:color w:val="000000" w:themeColor="text1"/>
                <w:sz w:val="12"/>
                <w:szCs w:val="12"/>
              </w:rPr>
              <w:t>(subject to change)</w:t>
            </w:r>
          </w:p>
          <w:p w14:paraId="4BF00654" w14:textId="1AF3A2C9" w:rsidR="00736A70" w:rsidRDefault="005C211E" w:rsidP="00736A70">
            <w:pPr>
              <w:pStyle w:val="TableText"/>
              <w:spacing w:after="0"/>
              <w:ind w:left="0" w:right="0"/>
              <w:jc w:val="center"/>
              <w:rPr>
                <w:rFonts w:asciiTheme="minorHAnsi" w:hAnsiTheme="minorHAnsi"/>
                <w:bCs/>
                <w:color w:val="000000" w:themeColor="text1"/>
              </w:rPr>
            </w:pPr>
            <w:r w:rsidRPr="007134DE">
              <w:rPr>
                <w:rFonts w:asciiTheme="minorHAnsi" w:hAnsiTheme="minorHAnsi"/>
                <w:bCs/>
                <w:color w:val="000000" w:themeColor="text1"/>
              </w:rPr>
              <w:t xml:space="preserve">January </w:t>
            </w:r>
            <w:r w:rsidR="00403A42">
              <w:rPr>
                <w:rFonts w:asciiTheme="minorHAnsi" w:hAnsiTheme="minorHAnsi"/>
                <w:bCs/>
                <w:color w:val="000000" w:themeColor="text1"/>
              </w:rPr>
              <w:t>23</w:t>
            </w:r>
            <w:r w:rsidR="001B11E3" w:rsidRPr="007134DE">
              <w:rPr>
                <w:rFonts w:asciiTheme="minorHAnsi" w:hAnsiTheme="minorHAnsi"/>
                <w:bCs/>
                <w:color w:val="000000" w:themeColor="text1"/>
              </w:rPr>
              <w:t>, 202</w:t>
            </w:r>
            <w:r w:rsidR="0004247E">
              <w:rPr>
                <w:rFonts w:asciiTheme="minorHAnsi" w:hAnsiTheme="minorHAnsi"/>
                <w:bCs/>
                <w:color w:val="000000" w:themeColor="text1"/>
              </w:rPr>
              <w:t>6</w:t>
            </w:r>
            <w:r w:rsidR="001B11E3" w:rsidRPr="007134DE">
              <w:rPr>
                <w:rFonts w:asciiTheme="minorHAnsi" w:hAnsiTheme="minorHAnsi"/>
                <w:bCs/>
                <w:color w:val="000000" w:themeColor="text1"/>
              </w:rPr>
              <w:t xml:space="preserve"> </w:t>
            </w:r>
          </w:p>
          <w:p w14:paraId="3222A1A5" w14:textId="24F7A7E0" w:rsidR="001B11E3" w:rsidRPr="007134DE" w:rsidRDefault="001B11E3" w:rsidP="00736A70">
            <w:pPr>
              <w:pStyle w:val="TableText"/>
              <w:spacing w:after="0"/>
              <w:ind w:left="0" w:right="0"/>
              <w:jc w:val="center"/>
              <w:rPr>
                <w:rFonts w:asciiTheme="minorHAnsi" w:hAnsiTheme="minorHAnsi"/>
                <w:bCs/>
                <w:color w:val="000000" w:themeColor="text1"/>
              </w:rPr>
            </w:pPr>
            <w:r w:rsidRPr="007134DE">
              <w:rPr>
                <w:rFonts w:asciiTheme="minorHAnsi" w:hAnsiTheme="minorHAnsi"/>
                <w:bCs/>
                <w:color w:val="000000" w:themeColor="text1"/>
                <w:sz w:val="12"/>
                <w:szCs w:val="12"/>
              </w:rPr>
              <w:t>(subject to change)</w:t>
            </w:r>
          </w:p>
        </w:tc>
        <w:tc>
          <w:tcPr>
            <w:tcW w:w="1400" w:type="pct"/>
            <w:tcBorders>
              <w:top w:val="single" w:sz="4" w:space="0" w:color="auto"/>
              <w:left w:val="single" w:sz="4" w:space="0" w:color="auto"/>
              <w:bottom w:val="single" w:sz="4" w:space="0" w:color="auto"/>
              <w:right w:val="single" w:sz="4" w:space="0" w:color="auto"/>
            </w:tcBorders>
            <w:vAlign w:val="center"/>
          </w:tcPr>
          <w:p w14:paraId="5475ABF2" w14:textId="0DA6FCF9" w:rsidR="001B11E3" w:rsidRPr="00F40438" w:rsidRDefault="001B11E3" w:rsidP="005C211E">
            <w:pPr>
              <w:pStyle w:val="TableText"/>
              <w:ind w:left="0" w:right="0"/>
              <w:jc w:val="center"/>
              <w:rPr>
                <w:rFonts w:asciiTheme="minorHAnsi" w:hAnsiTheme="minorHAnsi"/>
                <w:bCs/>
                <w:color w:val="000000" w:themeColor="text1"/>
              </w:rPr>
            </w:pPr>
            <w:r w:rsidRPr="00F40438">
              <w:rPr>
                <w:rFonts w:asciiTheme="minorHAnsi" w:hAnsiTheme="minorHAnsi"/>
                <w:bCs/>
                <w:color w:val="000000" w:themeColor="text1"/>
              </w:rPr>
              <w:t xml:space="preserve">8:30 am to </w:t>
            </w:r>
            <w:r w:rsidR="005C211E" w:rsidRPr="00F40438">
              <w:rPr>
                <w:rFonts w:asciiTheme="minorHAnsi" w:hAnsiTheme="minorHAnsi"/>
                <w:bCs/>
                <w:color w:val="000000" w:themeColor="text1"/>
              </w:rPr>
              <w:t>5:00</w:t>
            </w:r>
            <w:r w:rsidRPr="00F40438">
              <w:rPr>
                <w:rFonts w:asciiTheme="minorHAnsi" w:hAnsiTheme="minorHAnsi"/>
                <w:bCs/>
                <w:color w:val="000000" w:themeColor="text1"/>
              </w:rPr>
              <w:t xml:space="preserve"> pm</w:t>
            </w:r>
          </w:p>
          <w:p w14:paraId="1F03AE90" w14:textId="69DEFB1C" w:rsidR="001B11E3" w:rsidRPr="00F40438" w:rsidRDefault="001B11E3" w:rsidP="005C211E">
            <w:pPr>
              <w:pStyle w:val="TableText"/>
              <w:ind w:left="0" w:right="0"/>
              <w:jc w:val="center"/>
              <w:rPr>
                <w:rFonts w:asciiTheme="minorHAnsi" w:hAnsiTheme="minorHAnsi"/>
                <w:bCs/>
                <w:color w:val="000000" w:themeColor="text1"/>
              </w:rPr>
            </w:pPr>
            <w:r w:rsidRPr="00F40438">
              <w:rPr>
                <w:rFonts w:asciiTheme="minorHAnsi" w:hAnsiTheme="minorHAnsi"/>
                <w:bCs/>
                <w:color w:val="000000" w:themeColor="text1"/>
              </w:rPr>
              <w:t xml:space="preserve">8:30 am to </w:t>
            </w:r>
            <w:r w:rsidR="005C211E" w:rsidRPr="00F40438">
              <w:rPr>
                <w:rFonts w:asciiTheme="minorHAnsi" w:hAnsiTheme="minorHAnsi"/>
                <w:bCs/>
                <w:color w:val="000000" w:themeColor="text1"/>
              </w:rPr>
              <w:t>5:00</w:t>
            </w:r>
            <w:r w:rsidRPr="00F40438">
              <w:rPr>
                <w:rFonts w:asciiTheme="minorHAnsi" w:hAnsiTheme="minorHAnsi"/>
                <w:bCs/>
                <w:color w:val="000000" w:themeColor="text1"/>
              </w:rPr>
              <w:t xml:space="preserve"> pm</w:t>
            </w:r>
          </w:p>
        </w:tc>
      </w:tr>
    </w:tbl>
    <w:p w14:paraId="18E737E0" w14:textId="03DF4363" w:rsidR="00CB3A99" w:rsidRPr="006354EC" w:rsidRDefault="00CB3A99" w:rsidP="00CB3A99">
      <w:pPr>
        <w:pStyle w:val="PlainText"/>
        <w:tabs>
          <w:tab w:val="left" w:pos="9990"/>
        </w:tabs>
        <w:spacing w:after="60"/>
        <w:ind w:left="900"/>
        <w:jc w:val="both"/>
        <w:rPr>
          <w:rFonts w:asciiTheme="minorHAnsi" w:hAnsiTheme="minorHAnsi" w:cstheme="minorHAnsi"/>
          <w:sz w:val="22"/>
          <w:szCs w:val="22"/>
        </w:rPr>
      </w:pPr>
    </w:p>
    <w:p w14:paraId="27DA475E" w14:textId="33E87003" w:rsidR="0053069F" w:rsidRPr="009D2083" w:rsidRDefault="003D41A9" w:rsidP="009D2083">
      <w:pPr>
        <w:pStyle w:val="Subtitle"/>
        <w:shd w:val="clear" w:color="auto" w:fill="002060"/>
        <w:rPr>
          <w:color w:val="FFFFFF" w:themeColor="background1"/>
        </w:rPr>
      </w:pPr>
      <w:r>
        <w:t xml:space="preserve"> </w:t>
      </w:r>
      <w:r w:rsidRPr="009D2083">
        <w:rPr>
          <w:color w:val="FFFFFF" w:themeColor="background1"/>
        </w:rPr>
        <w:t>TRANSPORTATION ALTERNATIVES (TA)</w:t>
      </w:r>
      <w:r w:rsidR="00F67AC0" w:rsidRPr="009D2083">
        <w:rPr>
          <w:color w:val="FFFFFF" w:themeColor="background1"/>
        </w:rPr>
        <w:t xml:space="preserve"> </w:t>
      </w:r>
      <w:r w:rsidRPr="009D2083">
        <w:rPr>
          <w:color w:val="FFFFFF" w:themeColor="background1"/>
        </w:rPr>
        <w:t xml:space="preserve">WORKSHOP </w:t>
      </w:r>
    </w:p>
    <w:tbl>
      <w:tblPr>
        <w:tblStyle w:val="TableGrid"/>
        <w:tblW w:w="10166"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3518"/>
        <w:gridCol w:w="3481"/>
      </w:tblGrid>
      <w:tr w:rsidR="003218B2" w14:paraId="6F404595" w14:textId="457BED23" w:rsidTr="002857D9">
        <w:trPr>
          <w:trHeight w:val="214"/>
        </w:trPr>
        <w:tc>
          <w:tcPr>
            <w:tcW w:w="3167" w:type="dxa"/>
          </w:tcPr>
          <w:p w14:paraId="2E4A1B12" w14:textId="51CF5647" w:rsidR="003218B2" w:rsidRDefault="003218B2" w:rsidP="00251E78">
            <w:pPr>
              <w:pStyle w:val="PlainText"/>
              <w:tabs>
                <w:tab w:val="left" w:pos="9990"/>
              </w:tabs>
              <w:spacing w:after="60"/>
              <w:jc w:val="both"/>
              <w:rPr>
                <w:rFonts w:asciiTheme="minorHAnsi" w:hAnsiTheme="minorHAnsi" w:cstheme="minorHAnsi"/>
                <w:sz w:val="22"/>
                <w:szCs w:val="22"/>
              </w:rPr>
            </w:pPr>
            <w:r>
              <w:rPr>
                <w:rFonts w:asciiTheme="minorHAnsi" w:hAnsiTheme="minorHAnsi" w:cstheme="minorHAnsi"/>
                <w:sz w:val="22"/>
                <w:szCs w:val="22"/>
              </w:rPr>
              <w:t>ATTENDEES</w:t>
            </w:r>
          </w:p>
        </w:tc>
        <w:tc>
          <w:tcPr>
            <w:tcW w:w="6999" w:type="dxa"/>
            <w:gridSpan w:val="2"/>
          </w:tcPr>
          <w:p w14:paraId="3E4539B9" w14:textId="4987A6FD" w:rsidR="003218B2" w:rsidRDefault="003218B2" w:rsidP="00565E63">
            <w:pPr>
              <w:pStyle w:val="PlainText"/>
              <w:tabs>
                <w:tab w:val="left" w:pos="9990"/>
              </w:tabs>
              <w:spacing w:after="60"/>
              <w:jc w:val="both"/>
              <w:rPr>
                <w:rFonts w:asciiTheme="minorHAnsi" w:hAnsiTheme="minorHAnsi" w:cstheme="minorHAnsi"/>
                <w:sz w:val="22"/>
                <w:szCs w:val="22"/>
              </w:rPr>
            </w:pPr>
            <w:r>
              <w:rPr>
                <w:rFonts w:asciiTheme="minorHAnsi" w:hAnsiTheme="minorHAnsi" w:cstheme="minorHAnsi"/>
                <w:sz w:val="22"/>
                <w:szCs w:val="22"/>
              </w:rPr>
              <w:t>Miami</w:t>
            </w:r>
            <w:r w:rsidRPr="00251E78">
              <w:rPr>
                <w:rFonts w:asciiTheme="minorHAnsi" w:hAnsiTheme="minorHAnsi" w:cstheme="minorHAnsi"/>
                <w:sz w:val="22"/>
                <w:szCs w:val="22"/>
              </w:rPr>
              <w:t xml:space="preserve"> Dade TPO</w:t>
            </w:r>
            <w:r>
              <w:rPr>
                <w:rFonts w:asciiTheme="minorHAnsi" w:hAnsiTheme="minorHAnsi" w:cstheme="minorHAnsi"/>
                <w:sz w:val="22"/>
                <w:szCs w:val="22"/>
              </w:rPr>
              <w:t xml:space="preserve"> Agencies </w:t>
            </w:r>
            <w:r w:rsidRPr="00251E78">
              <w:rPr>
                <w:rFonts w:asciiTheme="minorHAnsi" w:hAnsiTheme="minorHAnsi" w:cstheme="minorHAnsi"/>
                <w:sz w:val="22"/>
                <w:szCs w:val="22"/>
              </w:rPr>
              <w:t>&amp; Monroe County Agencies</w:t>
            </w:r>
          </w:p>
        </w:tc>
      </w:tr>
      <w:tr w:rsidR="002F4C33" w14:paraId="641EC6CB" w14:textId="00C4382A" w:rsidTr="002857D9">
        <w:trPr>
          <w:trHeight w:val="275"/>
        </w:trPr>
        <w:tc>
          <w:tcPr>
            <w:tcW w:w="3167" w:type="dxa"/>
          </w:tcPr>
          <w:p w14:paraId="0FBA646F" w14:textId="28BC1070" w:rsidR="002F4C33" w:rsidRDefault="002F4C33" w:rsidP="00251E78">
            <w:pPr>
              <w:pStyle w:val="PlainText"/>
              <w:tabs>
                <w:tab w:val="left" w:pos="9990"/>
              </w:tabs>
              <w:spacing w:after="60"/>
              <w:jc w:val="both"/>
              <w:rPr>
                <w:rFonts w:asciiTheme="minorHAnsi" w:hAnsiTheme="minorHAnsi" w:cstheme="minorHAnsi"/>
                <w:sz w:val="22"/>
                <w:szCs w:val="22"/>
              </w:rPr>
            </w:pPr>
            <w:r>
              <w:rPr>
                <w:rFonts w:asciiTheme="minorHAnsi" w:hAnsiTheme="minorHAnsi" w:cstheme="minorHAnsi"/>
                <w:sz w:val="22"/>
                <w:szCs w:val="22"/>
              </w:rPr>
              <w:t xml:space="preserve">DATE &amp; TIME </w:t>
            </w:r>
          </w:p>
        </w:tc>
        <w:tc>
          <w:tcPr>
            <w:tcW w:w="3518" w:type="dxa"/>
          </w:tcPr>
          <w:p w14:paraId="7CABC12D" w14:textId="228779FF" w:rsidR="002F4C33" w:rsidRPr="002C3DF5" w:rsidRDefault="0096502C" w:rsidP="00251E78">
            <w:pPr>
              <w:pStyle w:val="PlainText"/>
              <w:tabs>
                <w:tab w:val="left" w:pos="9990"/>
              </w:tabs>
              <w:spacing w:after="60"/>
              <w:jc w:val="both"/>
              <w:rPr>
                <w:rFonts w:asciiTheme="minorHAnsi" w:hAnsiTheme="minorHAnsi" w:cstheme="minorHAnsi"/>
                <w:b/>
                <w:bCs/>
                <w:sz w:val="22"/>
                <w:szCs w:val="22"/>
              </w:rPr>
            </w:pPr>
            <w:r w:rsidRPr="002C3DF5">
              <w:rPr>
                <w:rFonts w:asciiTheme="minorHAnsi" w:hAnsiTheme="minorHAnsi" w:cstheme="minorHAnsi"/>
                <w:b/>
                <w:bCs/>
                <w:sz w:val="22"/>
                <w:szCs w:val="22"/>
              </w:rPr>
              <w:t xml:space="preserve">November </w:t>
            </w:r>
            <w:r w:rsidR="0005048C">
              <w:rPr>
                <w:rFonts w:asciiTheme="minorHAnsi" w:hAnsiTheme="minorHAnsi" w:cstheme="minorHAnsi"/>
                <w:b/>
                <w:bCs/>
                <w:sz w:val="22"/>
                <w:szCs w:val="22"/>
              </w:rPr>
              <w:t>5</w:t>
            </w:r>
            <w:r w:rsidR="002F4C33" w:rsidRPr="002C3DF5">
              <w:rPr>
                <w:rFonts w:asciiTheme="minorHAnsi" w:hAnsiTheme="minorHAnsi" w:cstheme="minorHAnsi"/>
                <w:b/>
                <w:bCs/>
                <w:sz w:val="22"/>
                <w:szCs w:val="22"/>
              </w:rPr>
              <w:t>, 202</w:t>
            </w:r>
            <w:r w:rsidR="0005048C">
              <w:rPr>
                <w:rFonts w:asciiTheme="minorHAnsi" w:hAnsiTheme="minorHAnsi" w:cstheme="minorHAnsi"/>
                <w:b/>
                <w:bCs/>
                <w:sz w:val="22"/>
                <w:szCs w:val="22"/>
              </w:rPr>
              <w:t>5</w:t>
            </w:r>
            <w:r w:rsidR="002F4C33" w:rsidRPr="002C3DF5">
              <w:rPr>
                <w:rFonts w:asciiTheme="minorHAnsi" w:hAnsiTheme="minorHAnsi" w:cstheme="minorHAnsi"/>
                <w:b/>
                <w:bCs/>
                <w:sz w:val="22"/>
                <w:szCs w:val="22"/>
              </w:rPr>
              <w:t>, 10 am to 12 pm</w:t>
            </w:r>
          </w:p>
        </w:tc>
        <w:tc>
          <w:tcPr>
            <w:tcW w:w="3481" w:type="dxa"/>
          </w:tcPr>
          <w:p w14:paraId="02AB6174" w14:textId="77777777" w:rsidR="002F4C33" w:rsidRPr="002C3DF5" w:rsidRDefault="002F4C33" w:rsidP="00251E78">
            <w:pPr>
              <w:pStyle w:val="PlainText"/>
              <w:tabs>
                <w:tab w:val="left" w:pos="9990"/>
              </w:tabs>
              <w:spacing w:after="60"/>
              <w:jc w:val="both"/>
              <w:rPr>
                <w:rFonts w:asciiTheme="minorHAnsi" w:hAnsiTheme="minorHAnsi" w:cstheme="minorHAnsi"/>
                <w:b/>
                <w:bCs/>
                <w:sz w:val="22"/>
                <w:szCs w:val="22"/>
              </w:rPr>
            </w:pPr>
          </w:p>
        </w:tc>
      </w:tr>
      <w:tr w:rsidR="00BD310B" w14:paraId="1E9902FE" w14:textId="77777777" w:rsidTr="002857D9">
        <w:trPr>
          <w:trHeight w:val="431"/>
        </w:trPr>
        <w:tc>
          <w:tcPr>
            <w:tcW w:w="3167" w:type="dxa"/>
          </w:tcPr>
          <w:p w14:paraId="2EF5E022" w14:textId="3344498C" w:rsidR="00BD310B" w:rsidRDefault="00BD310B" w:rsidP="004A27A4">
            <w:pPr>
              <w:pStyle w:val="PlainText"/>
              <w:tabs>
                <w:tab w:val="left" w:pos="9990"/>
              </w:tabs>
              <w:spacing w:after="60"/>
              <w:jc w:val="both"/>
              <w:rPr>
                <w:rFonts w:asciiTheme="minorHAnsi" w:hAnsiTheme="minorHAnsi" w:cstheme="minorHAnsi"/>
                <w:sz w:val="22"/>
                <w:szCs w:val="22"/>
              </w:rPr>
            </w:pPr>
            <w:r>
              <w:rPr>
                <w:rFonts w:asciiTheme="minorHAnsi" w:hAnsiTheme="minorHAnsi" w:cstheme="minorHAnsi"/>
                <w:sz w:val="22"/>
                <w:szCs w:val="22"/>
              </w:rPr>
              <w:t>ADDRESS</w:t>
            </w:r>
          </w:p>
        </w:tc>
        <w:tc>
          <w:tcPr>
            <w:tcW w:w="6999" w:type="dxa"/>
            <w:gridSpan w:val="2"/>
          </w:tcPr>
          <w:p w14:paraId="38DCF369" w14:textId="0D72DC3A" w:rsidR="00BD310B" w:rsidRDefault="00BD310B" w:rsidP="00FF305C">
            <w:pPr>
              <w:pStyle w:val="PlainText"/>
              <w:tabs>
                <w:tab w:val="left" w:pos="9990"/>
              </w:tabs>
              <w:rPr>
                <w:rFonts w:asciiTheme="minorHAnsi" w:hAnsiTheme="minorHAnsi" w:cstheme="minorHAnsi"/>
                <w:sz w:val="22"/>
                <w:szCs w:val="22"/>
              </w:rPr>
            </w:pPr>
            <w:r>
              <w:rPr>
                <w:rFonts w:asciiTheme="minorHAnsi" w:hAnsiTheme="minorHAnsi" w:cstheme="minorHAnsi"/>
                <w:sz w:val="22"/>
                <w:szCs w:val="22"/>
              </w:rPr>
              <w:t>150 West Flagler Street</w:t>
            </w:r>
            <w:r w:rsidR="00F67AC0">
              <w:rPr>
                <w:rFonts w:asciiTheme="minorHAnsi" w:hAnsiTheme="minorHAnsi" w:cstheme="minorHAnsi"/>
                <w:sz w:val="22"/>
                <w:szCs w:val="22"/>
              </w:rPr>
              <w:t>,</w:t>
            </w:r>
            <w:r>
              <w:rPr>
                <w:rFonts w:asciiTheme="minorHAnsi" w:hAnsiTheme="minorHAnsi" w:cstheme="minorHAnsi"/>
                <w:sz w:val="22"/>
                <w:szCs w:val="22"/>
              </w:rPr>
              <w:t xml:space="preserve"> Suite 1900</w:t>
            </w:r>
            <w:r w:rsidR="00F67AC0">
              <w:rPr>
                <w:rFonts w:asciiTheme="minorHAnsi" w:hAnsiTheme="minorHAnsi" w:cstheme="minorHAnsi"/>
                <w:sz w:val="22"/>
                <w:szCs w:val="22"/>
              </w:rPr>
              <w:t>,</w:t>
            </w:r>
            <w:r>
              <w:rPr>
                <w:rFonts w:asciiTheme="minorHAnsi" w:hAnsiTheme="minorHAnsi" w:cstheme="minorHAnsi"/>
                <w:sz w:val="22"/>
                <w:szCs w:val="22"/>
              </w:rPr>
              <w:t xml:space="preserve"> Miami F</w:t>
            </w:r>
            <w:r w:rsidR="000B6754">
              <w:rPr>
                <w:rFonts w:asciiTheme="minorHAnsi" w:hAnsiTheme="minorHAnsi" w:cstheme="minorHAnsi"/>
                <w:sz w:val="22"/>
                <w:szCs w:val="22"/>
              </w:rPr>
              <w:t>L</w:t>
            </w:r>
            <w:r>
              <w:rPr>
                <w:rFonts w:asciiTheme="minorHAnsi" w:hAnsiTheme="minorHAnsi" w:cstheme="minorHAnsi"/>
                <w:sz w:val="22"/>
                <w:szCs w:val="22"/>
              </w:rPr>
              <w:t xml:space="preserve"> 33130</w:t>
            </w:r>
          </w:p>
          <w:p w14:paraId="29A44933" w14:textId="54A16160" w:rsidR="002857D9" w:rsidRPr="003218B2" w:rsidRDefault="00BD310B" w:rsidP="002857D9">
            <w:pPr>
              <w:pStyle w:val="PlainText"/>
              <w:tabs>
                <w:tab w:val="left" w:pos="9990"/>
              </w:tabs>
              <w:rPr>
                <w:rFonts w:asciiTheme="minorHAnsi" w:hAnsiTheme="minorHAnsi" w:cstheme="minorHAnsi"/>
                <w:sz w:val="22"/>
                <w:szCs w:val="22"/>
              </w:rPr>
            </w:pPr>
            <w:r>
              <w:rPr>
                <w:rFonts w:asciiTheme="minorHAnsi" w:hAnsiTheme="minorHAnsi" w:cstheme="minorHAnsi"/>
                <w:sz w:val="22"/>
                <w:szCs w:val="22"/>
              </w:rPr>
              <w:t>TPO Board Conference Room</w:t>
            </w:r>
          </w:p>
        </w:tc>
      </w:tr>
      <w:tr w:rsidR="002857D9" w14:paraId="62513533" w14:textId="77777777" w:rsidTr="002857D9">
        <w:trPr>
          <w:trHeight w:val="2835"/>
        </w:trPr>
        <w:tc>
          <w:tcPr>
            <w:tcW w:w="3167" w:type="dxa"/>
          </w:tcPr>
          <w:p w14:paraId="4CB01760" w14:textId="010CD365" w:rsidR="002857D9" w:rsidRDefault="002857D9" w:rsidP="004A27A4">
            <w:pPr>
              <w:pStyle w:val="PlainText"/>
              <w:tabs>
                <w:tab w:val="left" w:pos="9990"/>
              </w:tabs>
              <w:spacing w:after="60"/>
              <w:jc w:val="both"/>
              <w:rPr>
                <w:rFonts w:asciiTheme="minorHAnsi" w:hAnsiTheme="minorHAnsi" w:cstheme="minorHAnsi"/>
                <w:sz w:val="22"/>
                <w:szCs w:val="22"/>
              </w:rPr>
            </w:pPr>
            <w:r>
              <w:rPr>
                <w:rFonts w:asciiTheme="minorHAnsi" w:hAnsiTheme="minorHAnsi" w:cstheme="minorHAnsi"/>
                <w:sz w:val="22"/>
                <w:szCs w:val="22"/>
              </w:rPr>
              <w:t>ONLINE ACCESS</w:t>
            </w:r>
          </w:p>
        </w:tc>
        <w:tc>
          <w:tcPr>
            <w:tcW w:w="6999" w:type="dxa"/>
            <w:gridSpan w:val="2"/>
          </w:tcPr>
          <w:p w14:paraId="77E527F2" w14:textId="7707D2AC" w:rsidR="002857D9" w:rsidRPr="002857D9" w:rsidRDefault="002857D9" w:rsidP="002857D9">
            <w:pPr>
              <w:rPr>
                <w:rFonts w:asciiTheme="minorHAnsi" w:eastAsia="Calibri" w:hAnsiTheme="minorHAnsi" w:cstheme="minorHAnsi"/>
                <w:color w:val="252424"/>
                <w:sz w:val="22"/>
                <w:szCs w:val="22"/>
                <w14:ligatures w14:val="standardContextual"/>
              </w:rPr>
            </w:pPr>
            <w:r w:rsidRPr="002857D9">
              <w:rPr>
                <w:rFonts w:asciiTheme="minorHAnsi" w:eastAsia="Calibri" w:hAnsiTheme="minorHAnsi" w:cstheme="minorHAnsi"/>
                <w:color w:val="252424"/>
                <w:sz w:val="22"/>
                <w:szCs w:val="22"/>
                <w14:ligatures w14:val="standardContextual"/>
              </w:rPr>
              <w:t xml:space="preserve">Microsoft Teams </w:t>
            </w:r>
          </w:p>
          <w:p w14:paraId="2D3A6A79" w14:textId="77777777" w:rsidR="002857D9" w:rsidRPr="00E7295F" w:rsidRDefault="002857D9" w:rsidP="002857D9">
            <w:pPr>
              <w:rPr>
                <w:rFonts w:asciiTheme="minorHAnsi" w:eastAsia="Calibri" w:hAnsiTheme="minorHAnsi" w:cstheme="minorHAnsi"/>
                <w:sz w:val="22"/>
                <w:szCs w:val="22"/>
                <w14:ligatures w14:val="standardContextual"/>
              </w:rPr>
            </w:pPr>
            <w:r w:rsidRPr="00E7295F">
              <w:rPr>
                <w:rFonts w:asciiTheme="minorHAnsi" w:eastAsia="Calibri" w:hAnsiTheme="minorHAnsi" w:cstheme="minorHAnsi"/>
                <w:sz w:val="22"/>
                <w:szCs w:val="22"/>
                <w14:ligatures w14:val="standardContextual"/>
              </w:rPr>
              <w:t xml:space="preserve">Join on your computer, mobile app or room device </w:t>
            </w:r>
          </w:p>
          <w:p w14:paraId="0BF7E371" w14:textId="0E7CA2C7" w:rsidR="000743CA" w:rsidRPr="000743CA" w:rsidRDefault="000743CA" w:rsidP="000743CA">
            <w:pPr>
              <w:rPr>
                <w:rFonts w:asciiTheme="minorHAnsi" w:hAnsiTheme="minorHAnsi" w:cstheme="minorHAnsi"/>
                <w:color w:val="242424"/>
                <w:sz w:val="22"/>
                <w:szCs w:val="22"/>
              </w:rPr>
            </w:pPr>
            <w:r w:rsidRPr="000743CA">
              <w:rPr>
                <w:rStyle w:val="me-email-text"/>
                <w:rFonts w:asciiTheme="minorHAnsi" w:hAnsiTheme="minorHAnsi" w:cstheme="minorHAnsi"/>
                <w:b/>
                <w:bCs/>
                <w:color w:val="242424"/>
                <w:sz w:val="22"/>
                <w:szCs w:val="22"/>
              </w:rPr>
              <w:t>Microsoft Teams</w:t>
            </w:r>
            <w:r w:rsidRPr="000743CA">
              <w:rPr>
                <w:rFonts w:asciiTheme="minorHAnsi" w:hAnsiTheme="minorHAnsi" w:cstheme="minorHAnsi"/>
                <w:color w:val="242424"/>
                <w:sz w:val="22"/>
                <w:szCs w:val="22"/>
              </w:rPr>
              <w:t xml:space="preserve"> </w:t>
            </w:r>
          </w:p>
          <w:p w14:paraId="3FDD0B4A" w14:textId="77777777" w:rsidR="000743CA" w:rsidRPr="000743CA" w:rsidRDefault="000743CA" w:rsidP="000743CA">
            <w:pPr>
              <w:rPr>
                <w:rFonts w:asciiTheme="minorHAnsi" w:hAnsiTheme="minorHAnsi" w:cstheme="minorHAnsi"/>
                <w:color w:val="242424"/>
                <w:sz w:val="22"/>
                <w:szCs w:val="22"/>
              </w:rPr>
            </w:pPr>
            <w:hyperlink r:id="rId8" w:tgtFrame="_blank" w:tooltip="Meeting join link" w:history="1">
              <w:r w:rsidRPr="000743CA">
                <w:rPr>
                  <w:rStyle w:val="Hyperlink"/>
                  <w:rFonts w:asciiTheme="minorHAnsi" w:hAnsiTheme="minorHAnsi" w:cstheme="minorHAnsi"/>
                  <w:b/>
                  <w:bCs/>
                  <w:color w:val="5B5FC7"/>
                  <w:sz w:val="22"/>
                  <w:szCs w:val="22"/>
                </w:rPr>
                <w:t>Join the meeting now</w:t>
              </w:r>
            </w:hyperlink>
            <w:r w:rsidRPr="000743CA">
              <w:rPr>
                <w:rFonts w:asciiTheme="minorHAnsi" w:hAnsiTheme="minorHAnsi" w:cstheme="minorHAnsi"/>
                <w:color w:val="242424"/>
                <w:sz w:val="22"/>
                <w:szCs w:val="22"/>
              </w:rPr>
              <w:t xml:space="preserve"> </w:t>
            </w:r>
          </w:p>
          <w:p w14:paraId="1E06FA4A" w14:textId="77777777" w:rsidR="000743CA" w:rsidRPr="000743CA" w:rsidRDefault="000743CA" w:rsidP="000743CA">
            <w:pPr>
              <w:rPr>
                <w:rFonts w:asciiTheme="minorHAnsi" w:hAnsiTheme="minorHAnsi" w:cstheme="minorHAnsi"/>
                <w:color w:val="242424"/>
                <w:sz w:val="22"/>
                <w:szCs w:val="22"/>
              </w:rPr>
            </w:pPr>
            <w:r w:rsidRPr="000743CA">
              <w:rPr>
                <w:rStyle w:val="me-email-text-secondary"/>
                <w:rFonts w:asciiTheme="minorHAnsi" w:hAnsiTheme="minorHAnsi" w:cstheme="minorHAnsi"/>
                <w:color w:val="616161"/>
                <w:sz w:val="22"/>
                <w:szCs w:val="22"/>
              </w:rPr>
              <w:t xml:space="preserve">Meeting ID: </w:t>
            </w:r>
            <w:r w:rsidRPr="000743CA">
              <w:rPr>
                <w:rStyle w:val="me-email-text"/>
                <w:rFonts w:asciiTheme="minorHAnsi" w:hAnsiTheme="minorHAnsi" w:cstheme="minorHAnsi"/>
                <w:color w:val="242424"/>
                <w:sz w:val="22"/>
                <w:szCs w:val="22"/>
              </w:rPr>
              <w:t>263 659 727 947 6</w:t>
            </w:r>
            <w:r w:rsidRPr="000743CA">
              <w:rPr>
                <w:rFonts w:asciiTheme="minorHAnsi" w:hAnsiTheme="minorHAnsi" w:cstheme="minorHAnsi"/>
                <w:color w:val="242424"/>
                <w:sz w:val="22"/>
                <w:szCs w:val="22"/>
              </w:rPr>
              <w:t xml:space="preserve"> </w:t>
            </w:r>
          </w:p>
          <w:p w14:paraId="0CBCABA6" w14:textId="77777777" w:rsidR="000743CA" w:rsidRPr="000743CA" w:rsidRDefault="000743CA" w:rsidP="000743CA">
            <w:pPr>
              <w:rPr>
                <w:rFonts w:asciiTheme="minorHAnsi" w:hAnsiTheme="minorHAnsi" w:cstheme="minorHAnsi"/>
                <w:color w:val="242424"/>
                <w:sz w:val="22"/>
                <w:szCs w:val="22"/>
              </w:rPr>
            </w:pPr>
            <w:r w:rsidRPr="000743CA">
              <w:rPr>
                <w:rStyle w:val="me-email-text-secondary"/>
                <w:rFonts w:asciiTheme="minorHAnsi" w:hAnsiTheme="minorHAnsi" w:cstheme="minorHAnsi"/>
                <w:color w:val="616161"/>
                <w:sz w:val="22"/>
                <w:szCs w:val="22"/>
              </w:rPr>
              <w:t xml:space="preserve">Passcode: </w:t>
            </w:r>
            <w:r w:rsidRPr="000743CA">
              <w:rPr>
                <w:rStyle w:val="me-email-text"/>
                <w:rFonts w:asciiTheme="minorHAnsi" w:hAnsiTheme="minorHAnsi" w:cstheme="minorHAnsi"/>
                <w:color w:val="242424"/>
                <w:sz w:val="22"/>
                <w:szCs w:val="22"/>
              </w:rPr>
              <w:t>ge6bt27U</w:t>
            </w:r>
            <w:r w:rsidRPr="000743CA">
              <w:rPr>
                <w:rFonts w:asciiTheme="minorHAnsi" w:hAnsiTheme="minorHAnsi" w:cstheme="minorHAnsi"/>
                <w:color w:val="242424"/>
                <w:sz w:val="22"/>
                <w:szCs w:val="22"/>
              </w:rPr>
              <w:t xml:space="preserve"> </w:t>
            </w:r>
          </w:p>
          <w:p w14:paraId="3D11ACB6" w14:textId="77777777" w:rsidR="000743CA" w:rsidRPr="000743CA" w:rsidRDefault="00520733" w:rsidP="000743CA">
            <w:pPr>
              <w:jc w:val="center"/>
              <w:rPr>
                <w:rFonts w:asciiTheme="minorHAnsi" w:hAnsiTheme="minorHAnsi" w:cstheme="minorHAnsi"/>
                <w:color w:val="242424"/>
                <w:sz w:val="22"/>
                <w:szCs w:val="22"/>
              </w:rPr>
            </w:pPr>
            <w:r>
              <w:rPr>
                <w:rFonts w:asciiTheme="minorHAnsi" w:hAnsiTheme="minorHAnsi" w:cstheme="minorHAnsi"/>
                <w:color w:val="242424"/>
                <w:sz w:val="22"/>
                <w:szCs w:val="22"/>
              </w:rPr>
              <w:pict w14:anchorId="626D08CF">
                <v:rect id="_x0000_i1025" style="width:468pt;height:.75pt" o:hralign="center" o:hrstd="t" o:hr="t" fillcolor="#a0a0a0" stroked="f"/>
              </w:pict>
            </w:r>
          </w:p>
          <w:p w14:paraId="6A1B9ECD" w14:textId="77777777" w:rsidR="000743CA" w:rsidRPr="000743CA" w:rsidRDefault="000743CA" w:rsidP="000743CA">
            <w:pPr>
              <w:rPr>
                <w:rFonts w:asciiTheme="minorHAnsi" w:eastAsiaTheme="minorHAnsi" w:hAnsiTheme="minorHAnsi" w:cstheme="minorHAnsi"/>
                <w:color w:val="242424"/>
                <w:sz w:val="22"/>
                <w:szCs w:val="22"/>
              </w:rPr>
            </w:pPr>
            <w:r w:rsidRPr="000743CA">
              <w:rPr>
                <w:rStyle w:val="me-email-text"/>
                <w:rFonts w:asciiTheme="minorHAnsi" w:hAnsiTheme="minorHAnsi" w:cstheme="minorHAnsi"/>
                <w:b/>
                <w:bCs/>
                <w:color w:val="242424"/>
                <w:sz w:val="22"/>
                <w:szCs w:val="22"/>
              </w:rPr>
              <w:t>Dial in by phone</w:t>
            </w:r>
            <w:r w:rsidRPr="000743CA">
              <w:rPr>
                <w:rFonts w:asciiTheme="minorHAnsi" w:hAnsiTheme="minorHAnsi" w:cstheme="minorHAnsi"/>
                <w:color w:val="242424"/>
                <w:sz w:val="22"/>
                <w:szCs w:val="22"/>
              </w:rPr>
              <w:t xml:space="preserve"> </w:t>
            </w:r>
          </w:p>
          <w:p w14:paraId="40A812C3" w14:textId="77777777" w:rsidR="000743CA" w:rsidRPr="000743CA" w:rsidRDefault="000743CA" w:rsidP="000743CA">
            <w:pPr>
              <w:rPr>
                <w:rFonts w:asciiTheme="minorHAnsi" w:hAnsiTheme="minorHAnsi" w:cstheme="minorHAnsi"/>
                <w:color w:val="242424"/>
                <w:sz w:val="22"/>
                <w:szCs w:val="22"/>
              </w:rPr>
            </w:pPr>
            <w:hyperlink r:id="rId9" w:history="1">
              <w:r w:rsidRPr="000743CA">
                <w:rPr>
                  <w:rStyle w:val="Hyperlink"/>
                  <w:rFonts w:asciiTheme="minorHAnsi" w:hAnsiTheme="minorHAnsi" w:cstheme="minorHAnsi"/>
                  <w:color w:val="5B5FC7"/>
                  <w:sz w:val="22"/>
                  <w:szCs w:val="22"/>
                </w:rPr>
                <w:t>+1 786-628-2782,,293493172#</w:t>
              </w:r>
            </w:hyperlink>
            <w:r w:rsidRPr="000743CA">
              <w:rPr>
                <w:rFonts w:asciiTheme="minorHAnsi" w:hAnsiTheme="minorHAnsi" w:cstheme="minorHAnsi"/>
                <w:color w:val="242424"/>
                <w:sz w:val="22"/>
                <w:szCs w:val="22"/>
              </w:rPr>
              <w:t xml:space="preserve"> </w:t>
            </w:r>
            <w:r w:rsidRPr="000743CA">
              <w:rPr>
                <w:rStyle w:val="me-email-text"/>
                <w:rFonts w:asciiTheme="minorHAnsi" w:hAnsiTheme="minorHAnsi" w:cstheme="minorHAnsi"/>
                <w:color w:val="616161"/>
                <w:sz w:val="22"/>
                <w:szCs w:val="22"/>
              </w:rPr>
              <w:t>United States, Miami</w:t>
            </w:r>
            <w:r w:rsidRPr="000743CA">
              <w:rPr>
                <w:rFonts w:asciiTheme="minorHAnsi" w:hAnsiTheme="minorHAnsi" w:cstheme="minorHAnsi"/>
                <w:color w:val="242424"/>
                <w:sz w:val="22"/>
                <w:szCs w:val="22"/>
              </w:rPr>
              <w:t xml:space="preserve"> </w:t>
            </w:r>
          </w:p>
          <w:p w14:paraId="0AE49916" w14:textId="77777777" w:rsidR="000743CA" w:rsidRPr="000743CA" w:rsidRDefault="000743CA" w:rsidP="000743CA">
            <w:pPr>
              <w:rPr>
                <w:rFonts w:asciiTheme="minorHAnsi" w:hAnsiTheme="minorHAnsi" w:cstheme="minorHAnsi"/>
                <w:color w:val="242424"/>
                <w:sz w:val="22"/>
                <w:szCs w:val="22"/>
              </w:rPr>
            </w:pPr>
            <w:hyperlink r:id="rId10" w:history="1">
              <w:r w:rsidRPr="000743CA">
                <w:rPr>
                  <w:rStyle w:val="Hyperlink"/>
                  <w:rFonts w:asciiTheme="minorHAnsi" w:hAnsiTheme="minorHAnsi" w:cstheme="minorHAnsi"/>
                  <w:color w:val="5B5FC7"/>
                  <w:sz w:val="22"/>
                  <w:szCs w:val="22"/>
                </w:rPr>
                <w:t>Find a local number</w:t>
              </w:r>
            </w:hyperlink>
            <w:r w:rsidRPr="000743CA">
              <w:rPr>
                <w:rFonts w:asciiTheme="minorHAnsi" w:hAnsiTheme="minorHAnsi" w:cstheme="minorHAnsi"/>
                <w:color w:val="242424"/>
                <w:sz w:val="22"/>
                <w:szCs w:val="22"/>
              </w:rPr>
              <w:t xml:space="preserve"> </w:t>
            </w:r>
          </w:p>
          <w:p w14:paraId="7ED19716" w14:textId="77777777" w:rsidR="000743CA" w:rsidRPr="000743CA" w:rsidRDefault="000743CA" w:rsidP="000743CA">
            <w:pPr>
              <w:rPr>
                <w:rFonts w:asciiTheme="minorHAnsi" w:hAnsiTheme="minorHAnsi" w:cstheme="minorHAnsi"/>
                <w:color w:val="242424"/>
                <w:sz w:val="22"/>
                <w:szCs w:val="22"/>
              </w:rPr>
            </w:pPr>
            <w:r w:rsidRPr="000743CA">
              <w:rPr>
                <w:rStyle w:val="me-email-text-secondary"/>
                <w:rFonts w:asciiTheme="minorHAnsi" w:hAnsiTheme="minorHAnsi" w:cstheme="minorHAnsi"/>
                <w:color w:val="616161"/>
                <w:sz w:val="22"/>
                <w:szCs w:val="22"/>
              </w:rPr>
              <w:t xml:space="preserve">Phone conference ID: </w:t>
            </w:r>
            <w:r w:rsidRPr="000743CA">
              <w:rPr>
                <w:rStyle w:val="me-email-text"/>
                <w:rFonts w:asciiTheme="minorHAnsi" w:hAnsiTheme="minorHAnsi" w:cstheme="minorHAnsi"/>
                <w:color w:val="242424"/>
                <w:sz w:val="22"/>
                <w:szCs w:val="22"/>
              </w:rPr>
              <w:t>293 493 172#</w:t>
            </w:r>
            <w:r w:rsidRPr="000743CA">
              <w:rPr>
                <w:rFonts w:asciiTheme="minorHAnsi" w:hAnsiTheme="minorHAnsi" w:cstheme="minorHAnsi"/>
                <w:color w:val="242424"/>
                <w:sz w:val="22"/>
                <w:szCs w:val="22"/>
              </w:rPr>
              <w:t xml:space="preserve"> </w:t>
            </w:r>
          </w:p>
          <w:p w14:paraId="1A7DAC8C" w14:textId="77777777" w:rsidR="002857D9" w:rsidRDefault="002857D9" w:rsidP="00FF305C">
            <w:pPr>
              <w:pStyle w:val="PlainText"/>
              <w:tabs>
                <w:tab w:val="left" w:pos="9990"/>
              </w:tabs>
              <w:rPr>
                <w:rFonts w:asciiTheme="minorHAnsi" w:hAnsiTheme="minorHAnsi" w:cstheme="minorHAnsi"/>
                <w:sz w:val="22"/>
                <w:szCs w:val="22"/>
              </w:rPr>
            </w:pPr>
          </w:p>
        </w:tc>
      </w:tr>
    </w:tbl>
    <w:bookmarkEnd w:id="0"/>
    <w:p w14:paraId="33275ECA" w14:textId="1F3581ED" w:rsidR="008642DF" w:rsidRPr="009D2083" w:rsidRDefault="008642DF" w:rsidP="009D2083">
      <w:pPr>
        <w:pStyle w:val="Subtitle"/>
        <w:shd w:val="clear" w:color="auto" w:fill="002060"/>
        <w:rPr>
          <w:rFonts w:cstheme="minorHAnsi"/>
          <w:color w:val="FFFFFF" w:themeColor="background1"/>
        </w:rPr>
      </w:pPr>
      <w:r w:rsidRPr="009D2083">
        <w:rPr>
          <w:rFonts w:cstheme="minorHAnsi"/>
          <w:color w:val="FFFFFF" w:themeColor="background1"/>
        </w:rPr>
        <w:t>APPLICATION SUBMITTAL INSTRUCTIONS</w:t>
      </w:r>
    </w:p>
    <w:p w14:paraId="0B430311" w14:textId="714996A0" w:rsidR="00BB0E69" w:rsidRPr="001E27E6" w:rsidRDefault="0025126C" w:rsidP="001B76C4">
      <w:pPr>
        <w:tabs>
          <w:tab w:val="left" w:pos="5922"/>
          <w:tab w:val="left" w:pos="9990"/>
        </w:tabs>
        <w:jc w:val="both"/>
        <w:rPr>
          <w:rStyle w:val="Hyperlink"/>
          <w:rFonts w:asciiTheme="minorHAnsi" w:hAnsiTheme="minorHAnsi" w:cstheme="minorHAnsi"/>
          <w:sz w:val="22"/>
          <w:szCs w:val="22"/>
        </w:rPr>
      </w:pPr>
      <w:bookmarkStart w:id="1" w:name="_Hlk78557266"/>
      <w:r>
        <w:rPr>
          <w:rFonts w:asciiTheme="minorHAnsi" w:hAnsiTheme="minorHAnsi" w:cstheme="minorHAnsi"/>
          <w:sz w:val="22"/>
          <w:szCs w:val="22"/>
        </w:rPr>
        <w:t xml:space="preserve">The </w:t>
      </w:r>
      <w:r w:rsidR="00A21CB2">
        <w:rPr>
          <w:rFonts w:asciiTheme="minorHAnsi" w:hAnsiTheme="minorHAnsi" w:cstheme="minorHAnsi"/>
          <w:sz w:val="22"/>
          <w:szCs w:val="22"/>
        </w:rPr>
        <w:t xml:space="preserve">FDOT </w:t>
      </w:r>
      <w:r>
        <w:rPr>
          <w:rFonts w:asciiTheme="minorHAnsi" w:hAnsiTheme="minorHAnsi" w:cstheme="minorHAnsi"/>
          <w:sz w:val="22"/>
          <w:szCs w:val="22"/>
        </w:rPr>
        <w:t>Grant Application Process (GAP) system is the Department’s database for soliciting applications.</w:t>
      </w:r>
      <w:r w:rsidRPr="00DA0F66">
        <w:rPr>
          <w:rFonts w:asciiTheme="minorHAnsi" w:hAnsiTheme="minorHAnsi" w:cstheme="minorHAnsi"/>
          <w:sz w:val="22"/>
          <w:szCs w:val="22"/>
        </w:rPr>
        <w:t xml:space="preserve"> Applicants must request user access by registering with </w:t>
      </w:r>
      <w:hyperlink r:id="rId11" w:history="1">
        <w:r w:rsidRPr="001E27E6">
          <w:rPr>
            <w:rStyle w:val="Hyperlink"/>
            <w:rFonts w:asciiTheme="minorHAnsi" w:hAnsiTheme="minorHAnsi" w:cstheme="minorHAnsi"/>
            <w:sz w:val="22"/>
            <w:szCs w:val="22"/>
          </w:rPr>
          <w:t>flgap.com</w:t>
        </w:r>
      </w:hyperlink>
      <w:r w:rsidR="00CB17C7">
        <w:rPr>
          <w:rStyle w:val="Hyperlink"/>
          <w:rFonts w:asciiTheme="minorHAnsi" w:hAnsiTheme="minorHAnsi" w:cstheme="minorHAnsi"/>
          <w:sz w:val="22"/>
          <w:szCs w:val="22"/>
        </w:rPr>
        <w:t>.</w:t>
      </w:r>
      <w:r w:rsidRPr="00DA0F66">
        <w:rPr>
          <w:rFonts w:asciiTheme="minorHAnsi" w:hAnsiTheme="minorHAnsi" w:cstheme="minorHAnsi"/>
          <w:sz w:val="22"/>
          <w:szCs w:val="22"/>
        </w:rPr>
        <w:t xml:space="preserve"> For more information </w:t>
      </w:r>
      <w:r>
        <w:rPr>
          <w:rFonts w:asciiTheme="minorHAnsi" w:hAnsiTheme="minorHAnsi" w:cstheme="minorHAnsi"/>
          <w:sz w:val="22"/>
          <w:szCs w:val="22"/>
        </w:rPr>
        <w:t>on “</w:t>
      </w:r>
      <w:r w:rsidRPr="00DA0F66">
        <w:rPr>
          <w:rFonts w:asciiTheme="minorHAnsi" w:hAnsiTheme="minorHAnsi" w:cstheme="minorHAnsi"/>
          <w:sz w:val="22"/>
          <w:szCs w:val="22"/>
        </w:rPr>
        <w:t xml:space="preserve">How to </w:t>
      </w:r>
      <w:r w:rsidR="00913C3E">
        <w:rPr>
          <w:rFonts w:asciiTheme="minorHAnsi" w:hAnsiTheme="minorHAnsi" w:cstheme="minorHAnsi"/>
          <w:sz w:val="22"/>
          <w:szCs w:val="22"/>
        </w:rPr>
        <w:t xml:space="preserve">Apply in GAP” </w:t>
      </w:r>
      <w:r w:rsidR="00A21CB2">
        <w:rPr>
          <w:rFonts w:asciiTheme="minorHAnsi" w:hAnsiTheme="minorHAnsi" w:cstheme="minorHAnsi"/>
          <w:sz w:val="22"/>
          <w:szCs w:val="22"/>
        </w:rPr>
        <w:t>see</w:t>
      </w:r>
      <w:r>
        <w:rPr>
          <w:rFonts w:asciiTheme="minorHAnsi" w:hAnsiTheme="minorHAnsi" w:cstheme="minorHAnsi"/>
          <w:sz w:val="22"/>
          <w:szCs w:val="22"/>
        </w:rPr>
        <w:t xml:space="preserve"> </w:t>
      </w:r>
      <w:r w:rsidR="00A21CB2">
        <w:rPr>
          <w:rFonts w:asciiTheme="minorHAnsi" w:hAnsiTheme="minorHAnsi" w:cstheme="minorHAnsi"/>
          <w:sz w:val="22"/>
          <w:szCs w:val="22"/>
        </w:rPr>
        <w:t xml:space="preserve">page </w:t>
      </w:r>
      <w:r>
        <w:rPr>
          <w:rFonts w:asciiTheme="minorHAnsi" w:hAnsiTheme="minorHAnsi" w:cstheme="minorHAnsi"/>
          <w:sz w:val="22"/>
          <w:szCs w:val="22"/>
        </w:rPr>
        <w:t xml:space="preserve">3 </w:t>
      </w:r>
      <w:r w:rsidR="00A21CB2" w:rsidRPr="00CB17C7">
        <w:rPr>
          <w:rFonts w:asciiTheme="minorHAnsi" w:hAnsiTheme="minorHAnsi" w:cstheme="minorHAnsi"/>
          <w:i/>
          <w:iCs/>
          <w:sz w:val="22"/>
          <w:szCs w:val="22"/>
        </w:rPr>
        <w:t>Resources</w:t>
      </w:r>
      <w:r w:rsidR="00A21CB2">
        <w:rPr>
          <w:rFonts w:asciiTheme="minorHAnsi" w:hAnsiTheme="minorHAnsi" w:cstheme="minorHAnsi"/>
          <w:sz w:val="22"/>
          <w:szCs w:val="22"/>
        </w:rPr>
        <w:t>.</w:t>
      </w:r>
      <w:r w:rsidR="00DA0F66" w:rsidRPr="00DA0F66">
        <w:rPr>
          <w:rFonts w:asciiTheme="minorHAnsi" w:hAnsiTheme="minorHAnsi" w:cstheme="minorHAnsi"/>
          <w:sz w:val="22"/>
          <w:szCs w:val="22"/>
        </w:rPr>
        <w:t xml:space="preserve"> </w:t>
      </w:r>
      <w:r w:rsidRPr="00DA0F66">
        <w:rPr>
          <w:rFonts w:asciiTheme="minorHAnsi" w:hAnsiTheme="minorHAnsi" w:cstheme="minorHAnsi"/>
          <w:sz w:val="22"/>
          <w:szCs w:val="22"/>
        </w:rPr>
        <w:t xml:space="preserve">Application deadline is </w:t>
      </w:r>
      <w:r>
        <w:rPr>
          <w:rFonts w:asciiTheme="minorHAnsi" w:hAnsiTheme="minorHAnsi" w:cstheme="minorHAnsi"/>
          <w:sz w:val="22"/>
          <w:szCs w:val="22"/>
          <w:u w:val="single"/>
        </w:rPr>
        <w:t xml:space="preserve">December </w:t>
      </w:r>
      <w:r w:rsidR="00057214">
        <w:rPr>
          <w:rFonts w:asciiTheme="minorHAnsi" w:hAnsiTheme="minorHAnsi" w:cstheme="minorHAnsi"/>
          <w:sz w:val="22"/>
          <w:szCs w:val="22"/>
          <w:u w:val="single"/>
        </w:rPr>
        <w:t>4</w:t>
      </w:r>
      <w:r w:rsidRPr="00180F16">
        <w:rPr>
          <w:rFonts w:asciiTheme="minorHAnsi" w:hAnsiTheme="minorHAnsi" w:cstheme="minorHAnsi"/>
          <w:sz w:val="22"/>
          <w:szCs w:val="22"/>
          <w:u w:val="single"/>
        </w:rPr>
        <w:t>, 202</w:t>
      </w:r>
      <w:r w:rsidR="00057214">
        <w:rPr>
          <w:rFonts w:asciiTheme="minorHAnsi" w:hAnsiTheme="minorHAnsi" w:cstheme="minorHAnsi"/>
          <w:sz w:val="22"/>
          <w:szCs w:val="22"/>
          <w:u w:val="single"/>
        </w:rPr>
        <w:t>5</w:t>
      </w:r>
      <w:r>
        <w:rPr>
          <w:rFonts w:asciiTheme="minorHAnsi" w:hAnsiTheme="minorHAnsi" w:cstheme="minorHAnsi"/>
          <w:sz w:val="22"/>
          <w:szCs w:val="22"/>
          <w:u w:val="single"/>
        </w:rPr>
        <w:t>,</w:t>
      </w:r>
      <w:r w:rsidRPr="00180F16">
        <w:rPr>
          <w:rFonts w:asciiTheme="minorHAnsi" w:hAnsiTheme="minorHAnsi" w:cstheme="minorHAnsi"/>
          <w:sz w:val="22"/>
          <w:szCs w:val="22"/>
          <w:u w:val="single"/>
        </w:rPr>
        <w:t xml:space="preserve"> 5pm</w:t>
      </w:r>
      <w:r w:rsidRPr="00DA0F66">
        <w:rPr>
          <w:rFonts w:asciiTheme="minorHAnsi" w:hAnsiTheme="minorHAnsi" w:cstheme="minorHAnsi"/>
          <w:sz w:val="22"/>
          <w:szCs w:val="22"/>
        </w:rPr>
        <w:t>.</w:t>
      </w:r>
      <w:r w:rsidRPr="0025126C">
        <w:rPr>
          <w:rFonts w:asciiTheme="minorHAnsi" w:hAnsiTheme="minorHAnsi" w:cstheme="minorHAnsi"/>
          <w:sz w:val="22"/>
          <w:szCs w:val="22"/>
        </w:rPr>
        <w:t xml:space="preserve"> </w:t>
      </w:r>
      <w:r w:rsidRPr="00DA0F66">
        <w:rPr>
          <w:rFonts w:asciiTheme="minorHAnsi" w:hAnsiTheme="minorHAnsi" w:cstheme="minorHAnsi"/>
          <w:sz w:val="22"/>
          <w:szCs w:val="22"/>
        </w:rPr>
        <w:t>GAP</w:t>
      </w:r>
      <w:r w:rsidR="002551E1">
        <w:rPr>
          <w:rFonts w:asciiTheme="minorHAnsi" w:hAnsiTheme="minorHAnsi" w:cstheme="minorHAnsi"/>
          <w:sz w:val="22"/>
          <w:szCs w:val="22"/>
        </w:rPr>
        <w:t>/FDOT</w:t>
      </w:r>
      <w:r w:rsidRPr="00DA0F66">
        <w:rPr>
          <w:rFonts w:asciiTheme="minorHAnsi" w:hAnsiTheme="minorHAnsi" w:cstheme="minorHAnsi"/>
          <w:sz w:val="22"/>
          <w:szCs w:val="22"/>
        </w:rPr>
        <w:t xml:space="preserve"> will </w:t>
      </w:r>
      <w:r w:rsidRPr="00180F16">
        <w:rPr>
          <w:rFonts w:asciiTheme="minorHAnsi" w:hAnsiTheme="minorHAnsi" w:cstheme="minorHAnsi"/>
          <w:sz w:val="22"/>
          <w:szCs w:val="22"/>
          <w:u w:val="single"/>
        </w:rPr>
        <w:t>not</w:t>
      </w:r>
      <w:r w:rsidRPr="00DA0F66">
        <w:rPr>
          <w:rFonts w:asciiTheme="minorHAnsi" w:hAnsiTheme="minorHAnsi" w:cstheme="minorHAnsi"/>
          <w:sz w:val="22"/>
          <w:szCs w:val="22"/>
        </w:rPr>
        <w:t xml:space="preserve"> accept late submittals</w:t>
      </w:r>
      <w:r w:rsidR="00CB17C7">
        <w:rPr>
          <w:rFonts w:asciiTheme="minorHAnsi" w:hAnsiTheme="minorHAnsi" w:cstheme="minorHAnsi"/>
          <w:sz w:val="22"/>
          <w:szCs w:val="22"/>
        </w:rPr>
        <w:t>.</w:t>
      </w:r>
      <w:r w:rsidR="001B76C4">
        <w:rPr>
          <w:rFonts w:asciiTheme="minorHAnsi" w:hAnsiTheme="minorHAnsi" w:cstheme="minorHAnsi"/>
          <w:sz w:val="22"/>
          <w:szCs w:val="22"/>
        </w:rPr>
        <w:t xml:space="preserve"> </w:t>
      </w:r>
      <w:r w:rsidR="00BB0E69" w:rsidRPr="006354EC">
        <w:rPr>
          <w:rFonts w:asciiTheme="minorHAnsi" w:hAnsiTheme="minorHAnsi" w:cstheme="minorHAnsi"/>
          <w:b/>
          <w:sz w:val="22"/>
          <w:szCs w:val="22"/>
          <w:u w:val="single"/>
        </w:rPr>
        <w:t>Note:</w:t>
      </w:r>
      <w:r w:rsidR="00BB0E69" w:rsidRPr="006354EC">
        <w:rPr>
          <w:rFonts w:asciiTheme="minorHAnsi" w:hAnsiTheme="minorHAnsi" w:cstheme="minorHAnsi"/>
          <w:sz w:val="22"/>
          <w:szCs w:val="22"/>
        </w:rPr>
        <w:t xml:space="preserve"> Failure to </w:t>
      </w:r>
      <w:r w:rsidR="006F5455" w:rsidRPr="006354EC">
        <w:rPr>
          <w:rFonts w:asciiTheme="minorHAnsi" w:hAnsiTheme="minorHAnsi" w:cstheme="minorHAnsi"/>
          <w:sz w:val="22"/>
          <w:szCs w:val="22"/>
        </w:rPr>
        <w:t>respond to</w:t>
      </w:r>
      <w:r w:rsidR="00BB0E69" w:rsidRPr="006354EC">
        <w:rPr>
          <w:rFonts w:asciiTheme="minorHAnsi" w:hAnsiTheme="minorHAnsi" w:cstheme="minorHAnsi"/>
          <w:sz w:val="22"/>
          <w:szCs w:val="22"/>
        </w:rPr>
        <w:t xml:space="preserve"> </w:t>
      </w:r>
      <w:r w:rsidR="00BB0E69">
        <w:rPr>
          <w:rFonts w:asciiTheme="minorHAnsi" w:hAnsiTheme="minorHAnsi" w:cstheme="minorHAnsi"/>
          <w:sz w:val="22"/>
          <w:szCs w:val="22"/>
        </w:rPr>
        <w:t xml:space="preserve">application </w:t>
      </w:r>
      <w:r w:rsidR="006F5455" w:rsidRPr="006354EC">
        <w:rPr>
          <w:rFonts w:asciiTheme="minorHAnsi" w:hAnsiTheme="minorHAnsi" w:cstheme="minorHAnsi"/>
          <w:sz w:val="22"/>
          <w:szCs w:val="22"/>
        </w:rPr>
        <w:t>question</w:t>
      </w:r>
      <w:r w:rsidR="006F5455">
        <w:rPr>
          <w:rFonts w:asciiTheme="minorHAnsi" w:hAnsiTheme="minorHAnsi" w:cstheme="minorHAnsi"/>
          <w:sz w:val="22"/>
          <w:szCs w:val="22"/>
        </w:rPr>
        <w:t>s may</w:t>
      </w:r>
      <w:r w:rsidR="00BB0E69" w:rsidRPr="006354EC">
        <w:rPr>
          <w:rFonts w:asciiTheme="minorHAnsi" w:hAnsiTheme="minorHAnsi" w:cstheme="minorHAnsi"/>
          <w:sz w:val="22"/>
          <w:szCs w:val="22"/>
        </w:rPr>
        <w:t xml:space="preserve"> result in </w:t>
      </w:r>
      <w:r w:rsidR="00BB0E69">
        <w:rPr>
          <w:rFonts w:asciiTheme="minorHAnsi" w:hAnsiTheme="minorHAnsi" w:cstheme="minorHAnsi"/>
          <w:sz w:val="22"/>
          <w:szCs w:val="22"/>
        </w:rPr>
        <w:t xml:space="preserve">the </w:t>
      </w:r>
      <w:r w:rsidR="00BB0E69" w:rsidRPr="006354EC">
        <w:rPr>
          <w:rFonts w:asciiTheme="minorHAnsi" w:hAnsiTheme="minorHAnsi" w:cstheme="minorHAnsi"/>
          <w:b/>
          <w:sz w:val="22"/>
          <w:szCs w:val="22"/>
          <w:u w:val="single"/>
        </w:rPr>
        <w:t>disqualification</w:t>
      </w:r>
      <w:r w:rsidR="00BB0E69">
        <w:rPr>
          <w:rFonts w:asciiTheme="minorHAnsi" w:hAnsiTheme="minorHAnsi" w:cstheme="minorHAnsi"/>
          <w:sz w:val="22"/>
          <w:szCs w:val="22"/>
        </w:rPr>
        <w:t xml:space="preserve"> of the submission. If </w:t>
      </w:r>
      <w:r w:rsidR="00BB0E69" w:rsidRPr="006354EC">
        <w:rPr>
          <w:rFonts w:asciiTheme="minorHAnsi" w:hAnsiTheme="minorHAnsi" w:cstheme="minorHAnsi"/>
          <w:sz w:val="22"/>
          <w:szCs w:val="22"/>
        </w:rPr>
        <w:t xml:space="preserve">a question is not applicable to </w:t>
      </w:r>
      <w:r w:rsidR="00BB0E69">
        <w:rPr>
          <w:rFonts w:asciiTheme="minorHAnsi" w:hAnsiTheme="minorHAnsi" w:cstheme="minorHAnsi"/>
          <w:sz w:val="22"/>
          <w:szCs w:val="22"/>
        </w:rPr>
        <w:t xml:space="preserve">the </w:t>
      </w:r>
      <w:r w:rsidR="00BB0E69" w:rsidRPr="006354EC">
        <w:rPr>
          <w:rFonts w:asciiTheme="minorHAnsi" w:hAnsiTheme="minorHAnsi" w:cstheme="minorHAnsi"/>
          <w:sz w:val="22"/>
          <w:szCs w:val="22"/>
        </w:rPr>
        <w:t>project, respond</w:t>
      </w:r>
      <w:r w:rsidR="00BB0E69">
        <w:rPr>
          <w:rFonts w:asciiTheme="minorHAnsi" w:hAnsiTheme="minorHAnsi" w:cstheme="minorHAnsi"/>
          <w:sz w:val="22"/>
          <w:szCs w:val="22"/>
        </w:rPr>
        <w:t xml:space="preserve"> with</w:t>
      </w:r>
      <w:r w:rsidR="00BB0E69" w:rsidRPr="006354EC">
        <w:rPr>
          <w:rFonts w:asciiTheme="minorHAnsi" w:hAnsiTheme="minorHAnsi" w:cstheme="minorHAnsi"/>
          <w:sz w:val="22"/>
          <w:szCs w:val="22"/>
        </w:rPr>
        <w:t xml:space="preserve"> “not applicable.” </w:t>
      </w:r>
      <w:bookmarkEnd w:id="1"/>
    </w:p>
    <w:tbl>
      <w:tblPr>
        <w:tblStyle w:val="TableGrid"/>
        <w:tblpPr w:leftFromText="180" w:rightFromText="180" w:vertAnchor="text" w:tblpX="103" w:tblpY="1"/>
        <w:tblOverlap w:val="never"/>
        <w:tblW w:w="10715" w:type="dxa"/>
        <w:tblLook w:val="04A0" w:firstRow="1" w:lastRow="0" w:firstColumn="1" w:lastColumn="0" w:noHBand="0" w:noVBand="1"/>
      </w:tblPr>
      <w:tblGrid>
        <w:gridCol w:w="10715"/>
      </w:tblGrid>
      <w:tr w:rsidR="00D128E9" w:rsidRPr="006354EC" w14:paraId="47A6DD87" w14:textId="77777777" w:rsidTr="00EB50F1">
        <w:tc>
          <w:tcPr>
            <w:tcW w:w="10715" w:type="dxa"/>
            <w:tcBorders>
              <w:top w:val="nil"/>
              <w:left w:val="nil"/>
              <w:bottom w:val="nil"/>
              <w:right w:val="nil"/>
            </w:tcBorders>
          </w:tcPr>
          <w:p w14:paraId="4BEFC008" w14:textId="7DD71FE4" w:rsidR="00D128E9" w:rsidRPr="00000ADA" w:rsidRDefault="00D128E9" w:rsidP="005E58A0">
            <w:pPr>
              <w:pStyle w:val="PlainText"/>
              <w:tabs>
                <w:tab w:val="left" w:pos="9990"/>
              </w:tabs>
              <w:ind w:left="180"/>
              <w:jc w:val="center"/>
              <w:rPr>
                <w:rFonts w:asciiTheme="minorHAnsi" w:hAnsiTheme="minorHAnsi" w:cstheme="minorHAnsi"/>
                <w:sz w:val="22"/>
                <w:szCs w:val="22"/>
              </w:rPr>
            </w:pPr>
          </w:p>
        </w:tc>
      </w:tr>
    </w:tbl>
    <w:p w14:paraId="678D7016" w14:textId="311E2E8E" w:rsidR="00D128E9" w:rsidRPr="00856602" w:rsidRDefault="003D41A9" w:rsidP="00856602">
      <w:pPr>
        <w:pStyle w:val="Subtitle"/>
        <w:shd w:val="clear" w:color="auto" w:fill="002060"/>
        <w:rPr>
          <w:rFonts w:eastAsia="Times New Roman"/>
          <w:color w:val="FFFFFF" w:themeColor="background1"/>
        </w:rPr>
      </w:pPr>
      <w:r w:rsidRPr="00856602">
        <w:rPr>
          <w:rFonts w:eastAsia="Times New Roman"/>
          <w:color w:val="FFFFFF" w:themeColor="background1"/>
        </w:rPr>
        <w:t>GENERAL CRITERIA FOR SELECTION</w:t>
      </w:r>
    </w:p>
    <w:p w14:paraId="491AA92A" w14:textId="57D925A6" w:rsidR="00173726" w:rsidRPr="009E4B2B" w:rsidRDefault="00173726" w:rsidP="001B76C4">
      <w:pPr>
        <w:pStyle w:val="PlainText"/>
        <w:numPr>
          <w:ilvl w:val="0"/>
          <w:numId w:val="16"/>
        </w:numPr>
        <w:tabs>
          <w:tab w:val="left" w:pos="-1710"/>
          <w:tab w:val="left" w:pos="9900"/>
        </w:tabs>
        <w:ind w:left="540" w:hanging="270"/>
        <w:jc w:val="both"/>
        <w:rPr>
          <w:rFonts w:asciiTheme="minorHAnsi" w:hAnsiTheme="minorHAnsi" w:cstheme="minorHAnsi"/>
          <w:sz w:val="22"/>
          <w:szCs w:val="22"/>
        </w:rPr>
      </w:pPr>
      <w:r w:rsidRPr="009E4B2B">
        <w:rPr>
          <w:rFonts w:asciiTheme="minorHAnsi" w:eastAsiaTheme="minorHAnsi" w:hAnsiTheme="minorHAnsi" w:cstheme="minorBidi"/>
          <w:bCs/>
          <w:sz w:val="22"/>
          <w:szCs w:val="22"/>
        </w:rPr>
        <w:t>TA</w:t>
      </w:r>
      <w:r w:rsidR="00165B3A" w:rsidRPr="009E4B2B">
        <w:rPr>
          <w:rFonts w:asciiTheme="minorHAnsi" w:eastAsiaTheme="minorHAnsi" w:hAnsiTheme="minorHAnsi" w:cstheme="minorBidi"/>
          <w:bCs/>
          <w:sz w:val="22"/>
          <w:szCs w:val="22"/>
        </w:rPr>
        <w:t xml:space="preserve"> funding participation shall not exceed </w:t>
      </w:r>
      <w:r w:rsidR="007B4E1B" w:rsidRPr="009E4B2B">
        <w:rPr>
          <w:rFonts w:asciiTheme="minorHAnsi" w:eastAsiaTheme="minorHAnsi" w:hAnsiTheme="minorHAnsi" w:cstheme="minorBidi"/>
          <w:bCs/>
          <w:sz w:val="22"/>
          <w:szCs w:val="22"/>
        </w:rPr>
        <w:t xml:space="preserve"> </w:t>
      </w:r>
      <w:r w:rsidR="008F4087" w:rsidRPr="009E4B2B">
        <w:rPr>
          <w:rFonts w:asciiTheme="minorHAnsi" w:eastAsiaTheme="minorHAnsi" w:hAnsiTheme="minorHAnsi" w:cstheme="minorBidi"/>
          <w:bCs/>
          <w:sz w:val="22"/>
          <w:szCs w:val="22"/>
        </w:rPr>
        <w:t>$1</w:t>
      </w:r>
      <w:r w:rsidR="00F443D7" w:rsidRPr="009E4B2B">
        <w:rPr>
          <w:rFonts w:asciiTheme="minorHAnsi" w:eastAsiaTheme="minorHAnsi" w:hAnsiTheme="minorHAnsi" w:cstheme="minorBidi"/>
          <w:bCs/>
          <w:sz w:val="22"/>
          <w:szCs w:val="22"/>
        </w:rPr>
        <w:t>.5</w:t>
      </w:r>
      <w:r w:rsidR="008F4087" w:rsidRPr="009E4B2B">
        <w:rPr>
          <w:rFonts w:asciiTheme="minorHAnsi" w:eastAsiaTheme="minorHAnsi" w:hAnsiTheme="minorHAnsi" w:cstheme="minorBidi"/>
          <w:bCs/>
          <w:sz w:val="22"/>
          <w:szCs w:val="22"/>
        </w:rPr>
        <w:t xml:space="preserve"> million </w:t>
      </w:r>
      <w:r w:rsidR="00165B3A" w:rsidRPr="009E4B2B">
        <w:rPr>
          <w:rFonts w:asciiTheme="minorHAnsi" w:eastAsiaTheme="minorHAnsi" w:hAnsiTheme="minorHAnsi" w:cstheme="minorBidi"/>
          <w:bCs/>
          <w:sz w:val="22"/>
          <w:szCs w:val="22"/>
        </w:rPr>
        <w:t>for any single project</w:t>
      </w:r>
      <w:r w:rsidR="006F05E2" w:rsidRPr="009E4B2B">
        <w:rPr>
          <w:rFonts w:asciiTheme="minorHAnsi" w:eastAsiaTheme="minorHAnsi" w:hAnsiTheme="minorHAnsi" w:cstheme="minorBidi"/>
          <w:bCs/>
          <w:sz w:val="22"/>
          <w:szCs w:val="22"/>
        </w:rPr>
        <w:t xml:space="preserve"> upon grant award</w:t>
      </w:r>
      <w:r w:rsidR="00165B3A" w:rsidRPr="009E4B2B">
        <w:rPr>
          <w:rFonts w:asciiTheme="minorHAnsi" w:eastAsiaTheme="minorHAnsi" w:hAnsiTheme="minorHAnsi" w:cstheme="minorBidi"/>
          <w:bCs/>
          <w:sz w:val="22"/>
          <w:szCs w:val="22"/>
        </w:rPr>
        <w:t xml:space="preserve">. </w:t>
      </w:r>
      <w:r w:rsidR="00141C93" w:rsidRPr="009E4B2B">
        <w:rPr>
          <w:rFonts w:asciiTheme="minorHAnsi" w:eastAsiaTheme="minorHAnsi" w:hAnsiTheme="minorHAnsi" w:cstheme="minorBidi"/>
          <w:bCs/>
          <w:sz w:val="22"/>
          <w:szCs w:val="22"/>
        </w:rPr>
        <w:t>Project costs exceeding $1.5</w:t>
      </w:r>
      <w:r w:rsidR="00141C93" w:rsidRPr="009E4B2B">
        <w:rPr>
          <w:rFonts w:asciiTheme="minorHAnsi" w:eastAsiaTheme="minorHAnsi" w:hAnsiTheme="minorHAnsi" w:cstheme="minorBidi"/>
          <w:sz w:val="22"/>
          <w:szCs w:val="22"/>
        </w:rPr>
        <w:t xml:space="preserve"> million </w:t>
      </w:r>
      <w:r w:rsidR="00141C93" w:rsidRPr="009E4B2B">
        <w:rPr>
          <w:rFonts w:asciiTheme="minorHAnsi" w:eastAsiaTheme="minorHAnsi" w:hAnsiTheme="minorHAnsi" w:cstheme="minorBidi"/>
          <w:sz w:val="22"/>
          <w:szCs w:val="22"/>
          <w:u w:val="single"/>
        </w:rPr>
        <w:t xml:space="preserve">must demonstrate </w:t>
      </w:r>
      <w:r w:rsidR="00C54843">
        <w:rPr>
          <w:rFonts w:asciiTheme="minorHAnsi" w:eastAsiaTheme="minorHAnsi" w:hAnsiTheme="minorHAnsi" w:cstheme="minorBidi"/>
          <w:sz w:val="22"/>
          <w:szCs w:val="22"/>
          <w:u w:val="single"/>
        </w:rPr>
        <w:t>agency</w:t>
      </w:r>
      <w:r w:rsidR="00141C93" w:rsidRPr="009E4B2B">
        <w:rPr>
          <w:rFonts w:asciiTheme="minorHAnsi" w:eastAsiaTheme="minorHAnsi" w:hAnsiTheme="minorHAnsi" w:cstheme="minorBidi"/>
          <w:sz w:val="22"/>
          <w:szCs w:val="22"/>
          <w:u w:val="single"/>
        </w:rPr>
        <w:t xml:space="preserve"> funds</w:t>
      </w:r>
      <w:r w:rsidR="00141C93" w:rsidRPr="009E4B2B">
        <w:rPr>
          <w:rFonts w:asciiTheme="minorHAnsi" w:eastAsiaTheme="minorHAnsi" w:hAnsiTheme="minorHAnsi" w:cstheme="minorBidi"/>
          <w:sz w:val="22"/>
          <w:szCs w:val="22"/>
        </w:rPr>
        <w:t xml:space="preserve"> are available to complete the project</w:t>
      </w:r>
      <w:r w:rsidR="00E82220">
        <w:rPr>
          <w:rFonts w:asciiTheme="minorHAnsi" w:eastAsiaTheme="minorHAnsi" w:hAnsiTheme="minorHAnsi" w:cstheme="minorBidi"/>
          <w:sz w:val="22"/>
          <w:szCs w:val="22"/>
        </w:rPr>
        <w:t>.</w:t>
      </w:r>
    </w:p>
    <w:p w14:paraId="0296C681" w14:textId="1579C53C" w:rsidR="00141C93" w:rsidRPr="009E4B2B" w:rsidRDefault="00864072" w:rsidP="00141C93">
      <w:pPr>
        <w:pStyle w:val="PlainText"/>
        <w:numPr>
          <w:ilvl w:val="0"/>
          <w:numId w:val="16"/>
        </w:numPr>
        <w:tabs>
          <w:tab w:val="left" w:pos="-1710"/>
          <w:tab w:val="left" w:pos="9900"/>
        </w:tabs>
        <w:ind w:left="540" w:hanging="270"/>
        <w:jc w:val="both"/>
        <w:rPr>
          <w:rFonts w:asciiTheme="minorHAnsi" w:hAnsiTheme="minorHAnsi" w:cstheme="minorHAnsi"/>
          <w:sz w:val="22"/>
          <w:szCs w:val="22"/>
        </w:rPr>
      </w:pPr>
      <w:r w:rsidRPr="009E4B2B">
        <w:rPr>
          <w:rFonts w:asciiTheme="minorHAnsi" w:eastAsiaTheme="minorHAnsi" w:hAnsiTheme="minorHAnsi" w:cstheme="minorBidi"/>
          <w:bCs/>
          <w:sz w:val="22"/>
          <w:szCs w:val="22"/>
        </w:rPr>
        <w:t xml:space="preserve">TA funding </w:t>
      </w:r>
      <w:r w:rsidR="00165B3A" w:rsidRPr="009E4B2B">
        <w:rPr>
          <w:rFonts w:asciiTheme="minorHAnsi" w:eastAsiaTheme="minorHAnsi" w:hAnsiTheme="minorHAnsi" w:cstheme="minorBidi"/>
          <w:bCs/>
          <w:sz w:val="22"/>
          <w:szCs w:val="22"/>
        </w:rPr>
        <w:t xml:space="preserve">participation </w:t>
      </w:r>
      <w:r w:rsidR="006F05E2" w:rsidRPr="009E4B2B">
        <w:rPr>
          <w:rFonts w:asciiTheme="minorHAnsi" w:eastAsiaTheme="minorHAnsi" w:hAnsiTheme="minorHAnsi" w:cstheme="minorBidi"/>
          <w:bCs/>
          <w:sz w:val="22"/>
          <w:szCs w:val="22"/>
        </w:rPr>
        <w:t xml:space="preserve">shall not be less than </w:t>
      </w:r>
      <w:r w:rsidR="00E45D37" w:rsidRPr="009E4B2B">
        <w:rPr>
          <w:rFonts w:asciiTheme="minorHAnsi" w:eastAsiaTheme="minorHAnsi" w:hAnsiTheme="minorHAnsi" w:cstheme="minorBidi"/>
          <w:bCs/>
          <w:sz w:val="22"/>
          <w:szCs w:val="22"/>
        </w:rPr>
        <w:t xml:space="preserve">$500 thousand </w:t>
      </w:r>
      <w:r w:rsidR="00141C93" w:rsidRPr="009E4B2B">
        <w:rPr>
          <w:rFonts w:asciiTheme="minorHAnsi" w:eastAsiaTheme="minorHAnsi" w:hAnsiTheme="minorHAnsi" w:cstheme="minorBidi"/>
          <w:bCs/>
          <w:sz w:val="22"/>
          <w:szCs w:val="22"/>
        </w:rPr>
        <w:t xml:space="preserve">for </w:t>
      </w:r>
      <w:r w:rsidR="00D128E9" w:rsidRPr="009E4B2B">
        <w:rPr>
          <w:rFonts w:asciiTheme="minorHAnsi" w:eastAsiaTheme="minorHAnsi" w:hAnsiTheme="minorHAnsi" w:cstheme="minorBidi"/>
          <w:bCs/>
          <w:sz w:val="22"/>
          <w:szCs w:val="22"/>
        </w:rPr>
        <w:t>any single project</w:t>
      </w:r>
      <w:r w:rsidR="003A216A" w:rsidRPr="009E4B2B">
        <w:rPr>
          <w:rFonts w:asciiTheme="minorHAnsi" w:eastAsiaTheme="minorHAnsi" w:hAnsiTheme="minorHAnsi" w:cstheme="minorBidi"/>
          <w:bCs/>
          <w:sz w:val="22"/>
          <w:szCs w:val="22"/>
        </w:rPr>
        <w:t xml:space="preserve"> </w:t>
      </w:r>
      <w:r w:rsidR="00F443D7" w:rsidRPr="009E4B2B">
        <w:rPr>
          <w:rFonts w:asciiTheme="minorHAnsi" w:eastAsiaTheme="minorHAnsi" w:hAnsiTheme="minorHAnsi" w:cstheme="minorBidi"/>
          <w:bCs/>
          <w:sz w:val="22"/>
          <w:szCs w:val="22"/>
        </w:rPr>
        <w:t>(s)</w:t>
      </w:r>
      <w:r w:rsidR="00454CAE">
        <w:rPr>
          <w:rFonts w:asciiTheme="minorHAnsi" w:eastAsiaTheme="minorHAnsi" w:hAnsiTheme="minorHAnsi" w:cstheme="minorBidi"/>
          <w:bCs/>
          <w:sz w:val="22"/>
          <w:szCs w:val="22"/>
        </w:rPr>
        <w:t xml:space="preserve"> (except for studies see below)</w:t>
      </w:r>
      <w:r w:rsidR="00575CDC" w:rsidRPr="009E4B2B">
        <w:rPr>
          <w:rFonts w:asciiTheme="minorHAnsi" w:eastAsiaTheme="minorHAnsi" w:hAnsiTheme="minorHAnsi" w:cstheme="minorBidi"/>
          <w:bCs/>
          <w:sz w:val="22"/>
          <w:szCs w:val="22"/>
        </w:rPr>
        <w:t xml:space="preserve"> upon grant </w:t>
      </w:r>
      <w:r w:rsidR="00165B3A" w:rsidRPr="009E4B2B">
        <w:rPr>
          <w:rFonts w:asciiTheme="minorHAnsi" w:eastAsiaTheme="minorHAnsi" w:hAnsiTheme="minorHAnsi" w:cstheme="minorBidi"/>
          <w:bCs/>
          <w:sz w:val="22"/>
          <w:szCs w:val="22"/>
        </w:rPr>
        <w:t>award</w:t>
      </w:r>
      <w:r w:rsidR="00264D97" w:rsidRPr="009E4B2B">
        <w:rPr>
          <w:rFonts w:asciiTheme="minorHAnsi" w:eastAsiaTheme="minorHAnsi" w:hAnsiTheme="minorHAnsi" w:cstheme="minorBidi"/>
          <w:bCs/>
          <w:sz w:val="22"/>
          <w:szCs w:val="22"/>
        </w:rPr>
        <w:t>.</w:t>
      </w:r>
      <w:r w:rsidR="00D128E9" w:rsidRPr="009E4B2B">
        <w:rPr>
          <w:rFonts w:asciiTheme="minorHAnsi" w:eastAsiaTheme="minorHAnsi" w:hAnsiTheme="minorHAnsi" w:cstheme="minorBidi"/>
          <w:bCs/>
          <w:sz w:val="22"/>
          <w:szCs w:val="22"/>
        </w:rPr>
        <w:t xml:space="preserve">  </w:t>
      </w:r>
    </w:p>
    <w:p w14:paraId="48269B76" w14:textId="2CEE20C8" w:rsidR="00864072" w:rsidRPr="009E4B2B" w:rsidRDefault="00173726" w:rsidP="00034DE9">
      <w:pPr>
        <w:pStyle w:val="PlainText"/>
        <w:numPr>
          <w:ilvl w:val="0"/>
          <w:numId w:val="16"/>
        </w:numPr>
        <w:tabs>
          <w:tab w:val="left" w:pos="-1710"/>
          <w:tab w:val="left" w:pos="9900"/>
        </w:tabs>
        <w:ind w:left="540" w:hanging="270"/>
        <w:jc w:val="both"/>
        <w:rPr>
          <w:rFonts w:asciiTheme="minorHAnsi" w:hAnsiTheme="minorHAnsi" w:cstheme="minorHAnsi"/>
          <w:sz w:val="22"/>
          <w:szCs w:val="22"/>
        </w:rPr>
      </w:pPr>
      <w:r w:rsidRPr="009E4B2B">
        <w:rPr>
          <w:rFonts w:asciiTheme="minorHAnsi" w:eastAsiaTheme="minorHAnsi" w:hAnsiTheme="minorHAnsi" w:cstheme="minorBidi"/>
          <w:bCs/>
          <w:sz w:val="22"/>
          <w:szCs w:val="22"/>
        </w:rPr>
        <w:t>TA</w:t>
      </w:r>
      <w:r w:rsidR="006F05E2" w:rsidRPr="009E4B2B">
        <w:rPr>
          <w:rFonts w:asciiTheme="minorHAnsi" w:eastAsiaTheme="minorHAnsi" w:hAnsiTheme="minorHAnsi" w:cstheme="minorBidi"/>
          <w:bCs/>
          <w:sz w:val="22"/>
          <w:szCs w:val="22"/>
        </w:rPr>
        <w:t xml:space="preserve"> funding participation for</w:t>
      </w:r>
      <w:r w:rsidR="00F12939" w:rsidRPr="009E4B2B">
        <w:rPr>
          <w:rFonts w:asciiTheme="minorHAnsi" w:eastAsiaTheme="minorHAnsi" w:hAnsiTheme="minorHAnsi" w:cstheme="minorBidi"/>
          <w:bCs/>
          <w:sz w:val="22"/>
          <w:szCs w:val="22"/>
        </w:rPr>
        <w:t xml:space="preserve"> </w:t>
      </w:r>
      <w:r w:rsidR="00141C93" w:rsidRPr="007F07DC">
        <w:rPr>
          <w:rFonts w:asciiTheme="minorHAnsi" w:eastAsiaTheme="minorHAnsi" w:hAnsiTheme="minorHAnsi" w:cstheme="minorBidi"/>
          <w:bCs/>
          <w:sz w:val="22"/>
          <w:szCs w:val="22"/>
        </w:rPr>
        <w:t xml:space="preserve">planning </w:t>
      </w:r>
      <w:r w:rsidR="006F05E2" w:rsidRPr="007F07DC">
        <w:rPr>
          <w:rFonts w:asciiTheme="minorHAnsi" w:eastAsiaTheme="minorHAnsi" w:hAnsiTheme="minorHAnsi" w:cstheme="minorBidi"/>
          <w:bCs/>
          <w:sz w:val="22"/>
          <w:szCs w:val="22"/>
        </w:rPr>
        <w:t>studies</w:t>
      </w:r>
      <w:r w:rsidR="006F05E2" w:rsidRPr="009E4B2B">
        <w:rPr>
          <w:rFonts w:asciiTheme="minorHAnsi" w:eastAsiaTheme="minorHAnsi" w:hAnsiTheme="minorHAnsi" w:cstheme="minorBidi"/>
          <w:bCs/>
          <w:sz w:val="22"/>
          <w:szCs w:val="22"/>
        </w:rPr>
        <w:t xml:space="preserve"> shall not be less than </w:t>
      </w:r>
      <w:r w:rsidR="007B4E1B" w:rsidRPr="009E4B2B">
        <w:rPr>
          <w:rFonts w:asciiTheme="minorHAnsi" w:eastAsiaTheme="minorHAnsi" w:hAnsiTheme="minorHAnsi" w:cstheme="minorBidi"/>
          <w:bCs/>
          <w:sz w:val="22"/>
          <w:szCs w:val="22"/>
        </w:rPr>
        <w:t xml:space="preserve">$250 thousand </w:t>
      </w:r>
      <w:r w:rsidR="006F05E2" w:rsidRPr="009E4B2B">
        <w:rPr>
          <w:rFonts w:asciiTheme="minorHAnsi" w:eastAsiaTheme="minorHAnsi" w:hAnsiTheme="minorHAnsi" w:cstheme="minorBidi"/>
          <w:bCs/>
          <w:sz w:val="22"/>
          <w:szCs w:val="22"/>
        </w:rPr>
        <w:t>upon grant award.</w:t>
      </w:r>
      <w:r w:rsidR="007B4E1B" w:rsidRPr="009E4B2B">
        <w:rPr>
          <w:rFonts w:asciiTheme="minorHAnsi" w:eastAsiaTheme="minorHAnsi" w:hAnsiTheme="minorHAnsi" w:cstheme="minorBidi"/>
          <w:bCs/>
          <w:sz w:val="22"/>
          <w:szCs w:val="22"/>
        </w:rPr>
        <w:t xml:space="preserve"> </w:t>
      </w:r>
    </w:p>
    <w:p w14:paraId="1A5BD186" w14:textId="3EC99FB6" w:rsidR="001B76C4" w:rsidRPr="001B76C4" w:rsidRDefault="009E4B2B" w:rsidP="001B76C4">
      <w:pPr>
        <w:pStyle w:val="PlainText"/>
        <w:numPr>
          <w:ilvl w:val="0"/>
          <w:numId w:val="16"/>
        </w:numPr>
        <w:tabs>
          <w:tab w:val="left" w:pos="-1710"/>
          <w:tab w:val="left" w:pos="9900"/>
        </w:tabs>
        <w:ind w:left="540" w:hanging="270"/>
        <w:jc w:val="both"/>
        <w:rPr>
          <w:rFonts w:asciiTheme="minorHAnsi" w:hAnsiTheme="minorHAnsi" w:cstheme="minorHAnsi"/>
          <w:sz w:val="22"/>
          <w:szCs w:val="22"/>
        </w:rPr>
      </w:pPr>
      <w:r w:rsidRPr="00C472AA">
        <w:rPr>
          <w:rFonts w:asciiTheme="minorHAnsi" w:eastAsiaTheme="minorHAnsi" w:hAnsiTheme="minorHAnsi" w:cstheme="minorBidi"/>
          <w:bCs/>
          <w:sz w:val="22"/>
          <w:szCs w:val="22"/>
        </w:rPr>
        <w:t>Agencies submitting more than</w:t>
      </w:r>
      <w:r w:rsidRPr="001B76C4">
        <w:rPr>
          <w:rFonts w:asciiTheme="minorHAnsi" w:eastAsiaTheme="minorHAnsi" w:hAnsiTheme="minorHAnsi" w:cstheme="minorBidi"/>
          <w:sz w:val="22"/>
          <w:szCs w:val="22"/>
        </w:rPr>
        <w:t xml:space="preserve"> one application must rank the projects based on the agency’s priorities.</w:t>
      </w:r>
      <w:r>
        <w:rPr>
          <w:rFonts w:asciiTheme="minorHAnsi" w:eastAsiaTheme="minorHAnsi" w:hAnsiTheme="minorHAnsi" w:cstheme="minorBidi"/>
          <w:sz w:val="22"/>
          <w:szCs w:val="22"/>
        </w:rPr>
        <w:t xml:space="preserve"> </w:t>
      </w:r>
      <w:r w:rsidR="00D128E9" w:rsidRPr="00C472AA">
        <w:rPr>
          <w:rFonts w:asciiTheme="minorHAnsi" w:eastAsiaTheme="minorHAnsi" w:hAnsiTheme="minorHAnsi" w:cstheme="minorBidi"/>
          <w:bCs/>
          <w:sz w:val="22"/>
          <w:szCs w:val="22"/>
        </w:rPr>
        <w:t xml:space="preserve">No more than 3 </w:t>
      </w:r>
      <w:r w:rsidR="006F05E2" w:rsidRPr="00C472AA">
        <w:rPr>
          <w:rFonts w:asciiTheme="minorHAnsi" w:eastAsiaTheme="minorHAnsi" w:hAnsiTheme="minorHAnsi" w:cstheme="minorBidi"/>
          <w:bCs/>
          <w:sz w:val="22"/>
          <w:szCs w:val="22"/>
        </w:rPr>
        <w:t xml:space="preserve">project </w:t>
      </w:r>
      <w:r w:rsidR="00D128E9" w:rsidRPr="00C472AA">
        <w:rPr>
          <w:rFonts w:asciiTheme="minorHAnsi" w:eastAsiaTheme="minorHAnsi" w:hAnsiTheme="minorHAnsi" w:cstheme="minorBidi"/>
          <w:bCs/>
          <w:sz w:val="22"/>
          <w:szCs w:val="22"/>
        </w:rPr>
        <w:t xml:space="preserve">applications per </w:t>
      </w:r>
      <w:r w:rsidR="003A216A" w:rsidRPr="00C472AA">
        <w:rPr>
          <w:rFonts w:asciiTheme="minorHAnsi" w:eastAsiaTheme="minorHAnsi" w:hAnsiTheme="minorHAnsi" w:cstheme="minorBidi"/>
          <w:bCs/>
          <w:sz w:val="22"/>
          <w:szCs w:val="22"/>
        </w:rPr>
        <w:t xml:space="preserve">agency </w:t>
      </w:r>
      <w:r w:rsidR="00A767FC" w:rsidRPr="00C472AA">
        <w:rPr>
          <w:rFonts w:asciiTheme="minorHAnsi" w:eastAsiaTheme="minorHAnsi" w:hAnsiTheme="minorHAnsi" w:cstheme="minorBidi"/>
          <w:bCs/>
          <w:sz w:val="22"/>
          <w:szCs w:val="22"/>
        </w:rPr>
        <w:t>department</w:t>
      </w:r>
      <w:r w:rsidR="00D128E9" w:rsidRPr="00C472AA">
        <w:rPr>
          <w:rFonts w:asciiTheme="minorHAnsi" w:eastAsiaTheme="minorHAnsi" w:hAnsiTheme="minorHAnsi" w:cstheme="minorBidi"/>
          <w:bCs/>
          <w:sz w:val="22"/>
          <w:szCs w:val="22"/>
        </w:rPr>
        <w:t xml:space="preserve"> can be submitted. </w:t>
      </w:r>
    </w:p>
    <w:p w14:paraId="67FEC249" w14:textId="2E92CF1F" w:rsidR="0086188E" w:rsidRPr="001B76C4" w:rsidRDefault="00306AA0" w:rsidP="001B76C4">
      <w:pPr>
        <w:pStyle w:val="PlainText"/>
        <w:numPr>
          <w:ilvl w:val="0"/>
          <w:numId w:val="16"/>
        </w:numPr>
        <w:tabs>
          <w:tab w:val="left" w:pos="-1710"/>
          <w:tab w:val="left" w:pos="9900"/>
        </w:tabs>
        <w:ind w:left="540" w:hanging="270"/>
        <w:jc w:val="both"/>
        <w:rPr>
          <w:rFonts w:asciiTheme="minorHAnsi" w:hAnsiTheme="minorHAnsi" w:cstheme="minorHAnsi"/>
          <w:sz w:val="22"/>
          <w:szCs w:val="22"/>
        </w:rPr>
      </w:pPr>
      <w:r w:rsidRPr="001B76C4">
        <w:rPr>
          <w:rFonts w:asciiTheme="minorHAnsi" w:hAnsiTheme="minorHAnsi" w:cstheme="minorHAnsi"/>
          <w:sz w:val="22"/>
          <w:szCs w:val="22"/>
        </w:rPr>
        <w:t xml:space="preserve">The </w:t>
      </w:r>
      <w:r w:rsidR="00E35C51">
        <w:rPr>
          <w:rFonts w:asciiTheme="minorHAnsi" w:hAnsiTheme="minorHAnsi" w:cstheme="minorHAnsi"/>
          <w:sz w:val="22"/>
          <w:szCs w:val="22"/>
        </w:rPr>
        <w:t>a</w:t>
      </w:r>
      <w:r w:rsidRPr="001B76C4">
        <w:rPr>
          <w:rFonts w:asciiTheme="minorHAnsi" w:hAnsiTheme="minorHAnsi" w:cstheme="minorHAnsi"/>
          <w:sz w:val="22"/>
          <w:szCs w:val="22"/>
        </w:rPr>
        <w:t>pplication package</w:t>
      </w:r>
      <w:r w:rsidR="00F443D7">
        <w:rPr>
          <w:rFonts w:asciiTheme="minorHAnsi" w:hAnsiTheme="minorHAnsi" w:cstheme="minorHAnsi"/>
          <w:sz w:val="22"/>
          <w:szCs w:val="22"/>
        </w:rPr>
        <w:t xml:space="preserve"> requires</w:t>
      </w:r>
      <w:r w:rsidR="0086188E" w:rsidRPr="001B76C4">
        <w:rPr>
          <w:rFonts w:asciiTheme="minorHAnsi" w:hAnsiTheme="minorHAnsi" w:cstheme="minorHAnsi"/>
          <w:sz w:val="22"/>
          <w:szCs w:val="22"/>
        </w:rPr>
        <w:t>:</w:t>
      </w:r>
    </w:p>
    <w:p w14:paraId="4A99A0EF" w14:textId="77777777" w:rsidR="001B76C4" w:rsidRDefault="0086188E" w:rsidP="00984CDE">
      <w:pPr>
        <w:pStyle w:val="PlainText"/>
        <w:numPr>
          <w:ilvl w:val="0"/>
          <w:numId w:val="32"/>
        </w:numPr>
        <w:tabs>
          <w:tab w:val="left" w:pos="9990"/>
          <w:tab w:val="left" w:pos="11070"/>
        </w:tabs>
        <w:ind w:left="990"/>
        <w:jc w:val="both"/>
        <w:rPr>
          <w:rFonts w:asciiTheme="minorHAnsi" w:hAnsiTheme="minorHAnsi" w:cstheme="minorHAnsi"/>
          <w:sz w:val="22"/>
          <w:szCs w:val="22"/>
        </w:rPr>
      </w:pPr>
      <w:r w:rsidRPr="00984CDE">
        <w:rPr>
          <w:rFonts w:asciiTheme="minorHAnsi" w:hAnsiTheme="minorHAnsi" w:cstheme="minorHAnsi"/>
          <w:sz w:val="22"/>
          <w:szCs w:val="22"/>
        </w:rPr>
        <w:t>C</w:t>
      </w:r>
      <w:r w:rsidR="00A91984" w:rsidRPr="00984CDE">
        <w:rPr>
          <w:rFonts w:asciiTheme="minorHAnsi" w:hAnsiTheme="minorHAnsi" w:cstheme="minorHAnsi"/>
          <w:sz w:val="22"/>
          <w:szCs w:val="22"/>
        </w:rPr>
        <w:t xml:space="preserve">ompleted </w:t>
      </w:r>
      <w:r w:rsidR="00306AA0" w:rsidRPr="00984CDE">
        <w:rPr>
          <w:rFonts w:asciiTheme="minorHAnsi" w:hAnsiTheme="minorHAnsi" w:cstheme="minorHAnsi"/>
          <w:sz w:val="22"/>
          <w:szCs w:val="22"/>
        </w:rPr>
        <w:t>application</w:t>
      </w:r>
    </w:p>
    <w:p w14:paraId="337050DF" w14:textId="677D1E2F" w:rsidR="0086188E" w:rsidRPr="00984CDE" w:rsidRDefault="001B76C4" w:rsidP="00984CDE">
      <w:pPr>
        <w:pStyle w:val="PlainText"/>
        <w:numPr>
          <w:ilvl w:val="0"/>
          <w:numId w:val="32"/>
        </w:numPr>
        <w:tabs>
          <w:tab w:val="left" w:pos="9990"/>
          <w:tab w:val="left" w:pos="11070"/>
        </w:tabs>
        <w:ind w:left="990"/>
        <w:jc w:val="both"/>
        <w:rPr>
          <w:rFonts w:asciiTheme="minorHAnsi" w:hAnsiTheme="minorHAnsi" w:cstheme="minorHAnsi"/>
          <w:sz w:val="22"/>
          <w:szCs w:val="22"/>
        </w:rPr>
      </w:pPr>
      <w:r>
        <w:rPr>
          <w:rFonts w:asciiTheme="minorHAnsi" w:hAnsiTheme="minorHAnsi" w:cstheme="minorHAnsi"/>
          <w:sz w:val="22"/>
          <w:szCs w:val="22"/>
        </w:rPr>
        <w:t>Resolution supporting the project</w:t>
      </w:r>
    </w:p>
    <w:p w14:paraId="42C0FC96" w14:textId="0C2ADE33" w:rsidR="009F1601" w:rsidRDefault="009F1601" w:rsidP="00984CDE">
      <w:pPr>
        <w:pStyle w:val="PlainText"/>
        <w:numPr>
          <w:ilvl w:val="0"/>
          <w:numId w:val="32"/>
        </w:numPr>
        <w:tabs>
          <w:tab w:val="left" w:pos="9990"/>
          <w:tab w:val="left" w:pos="11070"/>
        </w:tabs>
        <w:ind w:left="990"/>
        <w:jc w:val="both"/>
        <w:rPr>
          <w:rFonts w:asciiTheme="minorHAnsi" w:hAnsiTheme="minorHAnsi" w:cstheme="minorHAnsi"/>
          <w:sz w:val="22"/>
          <w:szCs w:val="22"/>
        </w:rPr>
      </w:pPr>
      <w:r>
        <w:rPr>
          <w:rFonts w:asciiTheme="minorHAnsi" w:hAnsiTheme="minorHAnsi" w:cstheme="minorHAnsi"/>
          <w:sz w:val="22"/>
          <w:szCs w:val="22"/>
        </w:rPr>
        <w:t xml:space="preserve">Project </w:t>
      </w:r>
      <w:r w:rsidR="007C015E">
        <w:rPr>
          <w:rFonts w:asciiTheme="minorHAnsi" w:hAnsiTheme="minorHAnsi" w:cstheme="minorHAnsi"/>
          <w:sz w:val="22"/>
          <w:szCs w:val="22"/>
        </w:rPr>
        <w:t>i</w:t>
      </w:r>
      <w:r>
        <w:rPr>
          <w:rFonts w:asciiTheme="minorHAnsi" w:hAnsiTheme="minorHAnsi" w:cstheme="minorHAnsi"/>
          <w:sz w:val="22"/>
          <w:szCs w:val="22"/>
        </w:rPr>
        <w:t xml:space="preserve">nformation </w:t>
      </w:r>
      <w:r w:rsidR="007C015E">
        <w:rPr>
          <w:rFonts w:asciiTheme="minorHAnsi" w:hAnsiTheme="minorHAnsi" w:cstheme="minorHAnsi"/>
          <w:sz w:val="22"/>
          <w:szCs w:val="22"/>
        </w:rPr>
        <w:t>d</w:t>
      </w:r>
      <w:r w:rsidR="00F647BE">
        <w:rPr>
          <w:rFonts w:asciiTheme="minorHAnsi" w:hAnsiTheme="minorHAnsi" w:cstheme="minorHAnsi"/>
          <w:sz w:val="22"/>
          <w:szCs w:val="22"/>
        </w:rPr>
        <w:t>ocumentation</w:t>
      </w:r>
      <w:r>
        <w:rPr>
          <w:rFonts w:asciiTheme="minorHAnsi" w:hAnsiTheme="minorHAnsi" w:cstheme="minorHAnsi"/>
          <w:sz w:val="22"/>
          <w:szCs w:val="22"/>
        </w:rPr>
        <w:t xml:space="preserve"> </w:t>
      </w:r>
    </w:p>
    <w:p w14:paraId="187ADB0F" w14:textId="371E3E0A" w:rsidR="00A767FC" w:rsidRDefault="00CB17C7" w:rsidP="00795762">
      <w:pPr>
        <w:pStyle w:val="PlainText"/>
        <w:numPr>
          <w:ilvl w:val="0"/>
          <w:numId w:val="32"/>
        </w:numPr>
        <w:tabs>
          <w:tab w:val="left" w:pos="9990"/>
          <w:tab w:val="left" w:pos="11070"/>
        </w:tabs>
        <w:ind w:left="990"/>
        <w:jc w:val="both"/>
        <w:rPr>
          <w:rFonts w:asciiTheme="minorHAnsi" w:hAnsiTheme="minorHAnsi" w:cstheme="minorHAnsi"/>
          <w:sz w:val="22"/>
          <w:szCs w:val="22"/>
        </w:rPr>
      </w:pPr>
      <w:r w:rsidRPr="009D2083">
        <w:rPr>
          <w:rFonts w:asciiTheme="minorHAnsi" w:hAnsiTheme="minorHAnsi" w:cstheme="minorHAnsi"/>
          <w:sz w:val="22"/>
          <w:szCs w:val="22"/>
        </w:rPr>
        <w:lastRenderedPageBreak/>
        <w:t>Engineer</w:t>
      </w:r>
      <w:r w:rsidR="005E47F7">
        <w:rPr>
          <w:rFonts w:asciiTheme="minorHAnsi" w:hAnsiTheme="minorHAnsi" w:cstheme="minorHAnsi"/>
          <w:sz w:val="22"/>
          <w:szCs w:val="22"/>
        </w:rPr>
        <w:t>’</w:t>
      </w:r>
      <w:r w:rsidRPr="009D2083">
        <w:rPr>
          <w:rFonts w:asciiTheme="minorHAnsi" w:hAnsiTheme="minorHAnsi" w:cstheme="minorHAnsi"/>
          <w:sz w:val="22"/>
          <w:szCs w:val="22"/>
        </w:rPr>
        <w:t xml:space="preserve">s </w:t>
      </w:r>
      <w:r w:rsidR="007C015E">
        <w:rPr>
          <w:rFonts w:asciiTheme="minorHAnsi" w:hAnsiTheme="minorHAnsi" w:cstheme="minorHAnsi"/>
          <w:sz w:val="22"/>
          <w:szCs w:val="22"/>
        </w:rPr>
        <w:t>c</w:t>
      </w:r>
      <w:r w:rsidRPr="009D2083">
        <w:rPr>
          <w:rFonts w:asciiTheme="minorHAnsi" w:hAnsiTheme="minorHAnsi" w:cstheme="minorHAnsi"/>
          <w:sz w:val="22"/>
          <w:szCs w:val="22"/>
        </w:rPr>
        <w:t xml:space="preserve">ost </w:t>
      </w:r>
      <w:r w:rsidR="007C015E">
        <w:rPr>
          <w:rFonts w:asciiTheme="minorHAnsi" w:hAnsiTheme="minorHAnsi" w:cstheme="minorHAnsi"/>
          <w:sz w:val="22"/>
          <w:szCs w:val="22"/>
        </w:rPr>
        <w:t>e</w:t>
      </w:r>
      <w:r w:rsidRPr="009D2083">
        <w:rPr>
          <w:rFonts w:asciiTheme="minorHAnsi" w:hAnsiTheme="minorHAnsi" w:cstheme="minorHAnsi"/>
          <w:sz w:val="22"/>
          <w:szCs w:val="22"/>
        </w:rPr>
        <w:t xml:space="preserve">stimate or </w:t>
      </w:r>
      <w:r w:rsidR="007C015E">
        <w:rPr>
          <w:rFonts w:asciiTheme="minorHAnsi" w:hAnsiTheme="minorHAnsi" w:cstheme="minorHAnsi"/>
          <w:sz w:val="22"/>
          <w:szCs w:val="22"/>
        </w:rPr>
        <w:t>d</w:t>
      </w:r>
      <w:r w:rsidRPr="009D2083">
        <w:rPr>
          <w:rFonts w:asciiTheme="minorHAnsi" w:hAnsiTheme="minorHAnsi" w:cstheme="minorHAnsi"/>
          <w:sz w:val="22"/>
          <w:szCs w:val="22"/>
        </w:rPr>
        <w:t xml:space="preserve">etailed </w:t>
      </w:r>
      <w:r w:rsidR="007C015E">
        <w:rPr>
          <w:rFonts w:asciiTheme="minorHAnsi" w:hAnsiTheme="minorHAnsi" w:cstheme="minorHAnsi"/>
          <w:sz w:val="22"/>
          <w:szCs w:val="22"/>
        </w:rPr>
        <w:t>o</w:t>
      </w:r>
      <w:r w:rsidRPr="009D2083">
        <w:rPr>
          <w:rFonts w:asciiTheme="minorHAnsi" w:hAnsiTheme="minorHAnsi" w:cstheme="minorHAnsi"/>
          <w:sz w:val="22"/>
          <w:szCs w:val="22"/>
        </w:rPr>
        <w:t xml:space="preserve">pinion of </w:t>
      </w:r>
      <w:r w:rsidR="007C015E">
        <w:rPr>
          <w:rFonts w:asciiTheme="minorHAnsi" w:hAnsiTheme="minorHAnsi" w:cstheme="minorHAnsi"/>
          <w:sz w:val="22"/>
          <w:szCs w:val="22"/>
        </w:rPr>
        <w:t>p</w:t>
      </w:r>
      <w:r w:rsidRPr="009D2083">
        <w:rPr>
          <w:rFonts w:asciiTheme="minorHAnsi" w:hAnsiTheme="minorHAnsi" w:cstheme="minorHAnsi"/>
          <w:sz w:val="22"/>
          <w:szCs w:val="22"/>
        </w:rPr>
        <w:t xml:space="preserve">robable </w:t>
      </w:r>
      <w:r w:rsidR="007C015E">
        <w:rPr>
          <w:rFonts w:asciiTheme="minorHAnsi" w:hAnsiTheme="minorHAnsi" w:cstheme="minorHAnsi"/>
          <w:sz w:val="22"/>
          <w:szCs w:val="22"/>
        </w:rPr>
        <w:t>c</w:t>
      </w:r>
      <w:r w:rsidRPr="009D2083">
        <w:rPr>
          <w:rFonts w:asciiTheme="minorHAnsi" w:hAnsiTheme="minorHAnsi" w:cstheme="minorHAnsi"/>
          <w:sz w:val="22"/>
          <w:szCs w:val="22"/>
        </w:rPr>
        <w:t>osts</w:t>
      </w:r>
    </w:p>
    <w:p w14:paraId="13A340B1" w14:textId="77777777" w:rsidR="00062087" w:rsidRPr="009D2083" w:rsidRDefault="00062087" w:rsidP="00062087">
      <w:pPr>
        <w:pStyle w:val="PlainText"/>
        <w:tabs>
          <w:tab w:val="left" w:pos="9990"/>
          <w:tab w:val="left" w:pos="11070"/>
        </w:tabs>
        <w:ind w:left="990"/>
        <w:jc w:val="both"/>
        <w:rPr>
          <w:rFonts w:asciiTheme="minorHAnsi" w:hAnsiTheme="minorHAnsi" w:cstheme="minorHAnsi"/>
          <w:sz w:val="22"/>
          <w:szCs w:val="22"/>
        </w:rPr>
      </w:pPr>
    </w:p>
    <w:p w14:paraId="7D9EE02A" w14:textId="5BF74DBA" w:rsidR="00D7394D" w:rsidRPr="009D2083" w:rsidRDefault="00DB2921" w:rsidP="009D2083">
      <w:pPr>
        <w:pStyle w:val="Subtitle"/>
        <w:shd w:val="clear" w:color="auto" w:fill="002060"/>
        <w:rPr>
          <w:rFonts w:eastAsia="Arial Unicode MS"/>
          <w:color w:val="FFFFFF" w:themeColor="background1"/>
        </w:rPr>
      </w:pPr>
      <w:r w:rsidRPr="009D2083">
        <w:rPr>
          <w:rFonts w:eastAsia="Arial Unicode MS"/>
          <w:color w:val="FFFFFF" w:themeColor="background1"/>
        </w:rPr>
        <w:t>ELIGIBLE CATEGORIES FOR TA</w:t>
      </w:r>
      <w:r w:rsidR="00A91984" w:rsidRPr="009D2083">
        <w:rPr>
          <w:rFonts w:eastAsia="Arial Unicode MS"/>
          <w:color w:val="FFFFFF" w:themeColor="background1"/>
        </w:rPr>
        <w:t xml:space="preserve"> PROJECTS</w:t>
      </w:r>
      <w:r w:rsidR="002B12DB" w:rsidRPr="009D2083">
        <w:rPr>
          <w:rStyle w:val="FootnoteReference"/>
          <w:rFonts w:eastAsia="Arial Unicode MS" w:cstheme="minorHAnsi"/>
          <w:b/>
          <w:color w:val="FFFFFF" w:themeColor="background1"/>
          <w:u w:val="single"/>
        </w:rPr>
        <w:footnoteReference w:id="1"/>
      </w:r>
    </w:p>
    <w:p w14:paraId="530AAF0E" w14:textId="77777777" w:rsidR="009862CB" w:rsidRPr="00EA4F69" w:rsidRDefault="009862CB" w:rsidP="008F1DBC">
      <w:pPr>
        <w:pStyle w:val="ListParagraph"/>
        <w:numPr>
          <w:ilvl w:val="0"/>
          <w:numId w:val="28"/>
        </w:numPr>
        <w:contextualSpacing w:val="0"/>
        <w:jc w:val="both"/>
        <w:rPr>
          <w:rFonts w:asciiTheme="minorHAnsi" w:hAnsiTheme="minorHAnsi" w:cstheme="minorHAnsi"/>
          <w:sz w:val="22"/>
          <w:szCs w:val="22"/>
        </w:rPr>
      </w:pPr>
      <w:r w:rsidRPr="00EA4F69">
        <w:rPr>
          <w:rFonts w:asciiTheme="minorHAnsi" w:hAnsiTheme="minorHAnsi" w:cstheme="minorHAnsi"/>
          <w:sz w:val="22"/>
          <w:szCs w:val="22"/>
        </w:rPr>
        <w:t>Construction of on-road and off-road trail facilities for pedestrians, bicyclists, and other non-motorized forms of transportation, including sidewalks, bicycle infrastructure, pedestrian and bicycle signals, traffic calming techniques, lighting and other safety-related infrastructure, and transportation projects to achieve compliance with the Americans with Disabilities Act (</w:t>
      </w:r>
      <w:r w:rsidRPr="00EA4F69">
        <w:rPr>
          <w:rFonts w:asciiTheme="minorHAnsi" w:hAnsiTheme="minorHAnsi" w:cstheme="minorHAnsi"/>
        </w:rPr>
        <w:t>ADA</w:t>
      </w:r>
      <w:r w:rsidRPr="00EA4F69">
        <w:rPr>
          <w:rFonts w:asciiTheme="minorHAnsi" w:hAnsiTheme="minorHAnsi" w:cstheme="minorHAnsi"/>
          <w:sz w:val="22"/>
          <w:szCs w:val="22"/>
        </w:rPr>
        <w:t>) of 1990</w:t>
      </w:r>
    </w:p>
    <w:p w14:paraId="5BEA9968" w14:textId="77777777" w:rsidR="009862CB" w:rsidRPr="00EA4F69" w:rsidRDefault="009862CB" w:rsidP="008F1DBC">
      <w:pPr>
        <w:pStyle w:val="ListParagraph"/>
        <w:numPr>
          <w:ilvl w:val="0"/>
          <w:numId w:val="28"/>
        </w:numPr>
        <w:contextualSpacing w:val="0"/>
        <w:jc w:val="both"/>
        <w:rPr>
          <w:rFonts w:asciiTheme="minorHAnsi" w:hAnsiTheme="minorHAnsi" w:cstheme="minorHAnsi"/>
          <w:sz w:val="22"/>
          <w:szCs w:val="22"/>
        </w:rPr>
      </w:pPr>
      <w:r w:rsidRPr="00EA4F69">
        <w:rPr>
          <w:rFonts w:asciiTheme="minorHAnsi" w:hAnsiTheme="minorHAnsi" w:cstheme="minorHAnsi"/>
          <w:sz w:val="22"/>
          <w:szCs w:val="22"/>
        </w:rPr>
        <w:t>Construction, planning, and design of infrastructure-related projects and systems that will provide safe routes for non-drivers, including children, older adults, and individuals with disabilities to access daily needs.</w:t>
      </w:r>
    </w:p>
    <w:p w14:paraId="520C0525" w14:textId="77777777" w:rsidR="009862CB" w:rsidRPr="00EA4F69" w:rsidRDefault="009862CB" w:rsidP="008F1DBC">
      <w:pPr>
        <w:pStyle w:val="ListParagraph"/>
        <w:numPr>
          <w:ilvl w:val="0"/>
          <w:numId w:val="28"/>
        </w:numPr>
        <w:contextualSpacing w:val="0"/>
        <w:jc w:val="both"/>
        <w:rPr>
          <w:rFonts w:asciiTheme="minorHAnsi" w:hAnsiTheme="minorHAnsi" w:cstheme="minorHAnsi"/>
          <w:sz w:val="22"/>
          <w:szCs w:val="22"/>
        </w:rPr>
      </w:pPr>
      <w:r w:rsidRPr="00EA4F69">
        <w:rPr>
          <w:rFonts w:asciiTheme="minorHAnsi" w:hAnsiTheme="minorHAnsi" w:cstheme="minorHAnsi"/>
          <w:sz w:val="22"/>
          <w:szCs w:val="22"/>
        </w:rPr>
        <w:t>Conversion and use of abandoned railroad corridors for trails for pedestrians, bicyclists, or other non-motorized transportation users</w:t>
      </w:r>
    </w:p>
    <w:p w14:paraId="322E3888" w14:textId="77777777" w:rsidR="009862CB" w:rsidRPr="00EA4F69" w:rsidRDefault="009862CB" w:rsidP="008F1DBC">
      <w:pPr>
        <w:pStyle w:val="ListParagraph"/>
        <w:numPr>
          <w:ilvl w:val="0"/>
          <w:numId w:val="28"/>
        </w:numPr>
        <w:contextualSpacing w:val="0"/>
        <w:jc w:val="both"/>
        <w:rPr>
          <w:rFonts w:asciiTheme="minorHAnsi" w:hAnsiTheme="minorHAnsi" w:cstheme="minorHAnsi"/>
          <w:sz w:val="22"/>
          <w:szCs w:val="22"/>
        </w:rPr>
      </w:pPr>
      <w:r w:rsidRPr="00EA4F69">
        <w:rPr>
          <w:rFonts w:asciiTheme="minorHAnsi" w:hAnsiTheme="minorHAnsi" w:cstheme="minorHAnsi"/>
          <w:sz w:val="22"/>
          <w:szCs w:val="22"/>
        </w:rPr>
        <w:t>Construction of turnouts, overlooks, and viewing areas</w:t>
      </w:r>
    </w:p>
    <w:p w14:paraId="323B75F3" w14:textId="77777777" w:rsidR="00AA2B1D" w:rsidRDefault="00AA2B1D" w:rsidP="008F1DBC">
      <w:pPr>
        <w:pStyle w:val="ListParagraph"/>
        <w:numPr>
          <w:ilvl w:val="0"/>
          <w:numId w:val="28"/>
        </w:numPr>
        <w:contextualSpacing w:val="0"/>
        <w:jc w:val="both"/>
        <w:rPr>
          <w:rFonts w:asciiTheme="minorHAnsi" w:hAnsiTheme="minorHAnsi" w:cstheme="minorHAnsi"/>
          <w:sz w:val="22"/>
          <w:szCs w:val="22"/>
        </w:rPr>
      </w:pPr>
      <w:r w:rsidRPr="00EA4F69">
        <w:rPr>
          <w:rFonts w:asciiTheme="minorHAnsi" w:hAnsiTheme="minorHAnsi" w:cstheme="minorHAnsi"/>
          <w:sz w:val="22"/>
          <w:szCs w:val="22"/>
        </w:rPr>
        <w:t>Community improvement activities,</w:t>
      </w:r>
      <w:r>
        <w:rPr>
          <w:rFonts w:asciiTheme="minorHAnsi" w:hAnsiTheme="minorHAnsi" w:cstheme="minorHAnsi"/>
          <w:sz w:val="22"/>
          <w:szCs w:val="22"/>
        </w:rPr>
        <w:t xml:space="preserve"> which include but are not limited to:</w:t>
      </w:r>
    </w:p>
    <w:p w14:paraId="2E28BC20" w14:textId="77777777" w:rsidR="009862CB" w:rsidRPr="006354EC" w:rsidRDefault="009862CB" w:rsidP="00AA2B1D">
      <w:pPr>
        <w:pStyle w:val="ListParagraph"/>
        <w:numPr>
          <w:ilvl w:val="1"/>
          <w:numId w:val="28"/>
        </w:numPr>
        <w:contextualSpacing w:val="0"/>
        <w:jc w:val="both"/>
        <w:rPr>
          <w:rFonts w:asciiTheme="minorHAnsi" w:hAnsiTheme="minorHAnsi" w:cstheme="minorHAnsi"/>
          <w:sz w:val="22"/>
          <w:szCs w:val="22"/>
        </w:rPr>
      </w:pPr>
      <w:r w:rsidRPr="006354EC">
        <w:rPr>
          <w:rFonts w:asciiTheme="minorHAnsi" w:hAnsiTheme="minorHAnsi" w:cstheme="minorHAnsi"/>
          <w:sz w:val="22"/>
          <w:szCs w:val="22"/>
        </w:rPr>
        <w:t>Inventory, control, or removal of outdoor advertising</w:t>
      </w:r>
    </w:p>
    <w:p w14:paraId="6BC5F116" w14:textId="77777777" w:rsidR="00EF47F2" w:rsidRPr="006354EC" w:rsidRDefault="009862CB" w:rsidP="00AA2B1D">
      <w:pPr>
        <w:pStyle w:val="ListParagraph"/>
        <w:numPr>
          <w:ilvl w:val="1"/>
          <w:numId w:val="28"/>
        </w:numPr>
        <w:contextualSpacing w:val="0"/>
        <w:jc w:val="both"/>
        <w:rPr>
          <w:rFonts w:asciiTheme="minorHAnsi" w:hAnsiTheme="minorHAnsi" w:cstheme="minorHAnsi"/>
          <w:sz w:val="22"/>
          <w:szCs w:val="22"/>
        </w:rPr>
      </w:pPr>
      <w:r w:rsidRPr="006354EC">
        <w:rPr>
          <w:rFonts w:asciiTheme="minorHAnsi" w:hAnsiTheme="minorHAnsi" w:cstheme="minorHAnsi"/>
          <w:sz w:val="22"/>
          <w:szCs w:val="22"/>
        </w:rPr>
        <w:t>Historic preservation and rehabilitation of historic transportation facilities</w:t>
      </w:r>
      <w:r w:rsidRPr="006354EC">
        <w:rPr>
          <w:rFonts w:asciiTheme="minorHAnsi" w:eastAsia="Arial Unicode MS" w:hAnsiTheme="minorHAnsi" w:cstheme="minorHAnsi"/>
          <w:b/>
          <w:sz w:val="22"/>
          <w:szCs w:val="22"/>
        </w:rPr>
        <w:tab/>
      </w:r>
    </w:p>
    <w:p w14:paraId="23BED48D" w14:textId="77777777" w:rsidR="009862CB" w:rsidRPr="006354EC" w:rsidRDefault="009862CB" w:rsidP="00AA2B1D">
      <w:pPr>
        <w:pStyle w:val="ListParagraph"/>
        <w:numPr>
          <w:ilvl w:val="1"/>
          <w:numId w:val="28"/>
        </w:numPr>
        <w:contextualSpacing w:val="0"/>
        <w:jc w:val="both"/>
        <w:rPr>
          <w:rFonts w:asciiTheme="minorHAnsi" w:hAnsiTheme="minorHAnsi" w:cstheme="minorHAnsi"/>
          <w:sz w:val="22"/>
          <w:szCs w:val="22"/>
        </w:rPr>
      </w:pPr>
      <w:r w:rsidRPr="006354EC">
        <w:rPr>
          <w:rFonts w:asciiTheme="minorHAnsi" w:hAnsiTheme="minorHAnsi" w:cstheme="minorHAnsi"/>
          <w:sz w:val="22"/>
          <w:szCs w:val="22"/>
        </w:rPr>
        <w:t>Vegetation management practices in transportation rights-of-way to improve roadway safety, prevent against invasive species, and provide erosion control</w:t>
      </w:r>
    </w:p>
    <w:p w14:paraId="6AECECED" w14:textId="5F59DAD3" w:rsidR="009862CB" w:rsidRDefault="009862CB" w:rsidP="00AA2B1D">
      <w:pPr>
        <w:pStyle w:val="ListParagraph"/>
        <w:numPr>
          <w:ilvl w:val="1"/>
          <w:numId w:val="28"/>
        </w:numPr>
        <w:contextualSpacing w:val="0"/>
        <w:jc w:val="both"/>
        <w:rPr>
          <w:rFonts w:asciiTheme="minorHAnsi" w:hAnsiTheme="minorHAnsi" w:cstheme="minorHAnsi"/>
          <w:sz w:val="22"/>
          <w:szCs w:val="22"/>
        </w:rPr>
      </w:pPr>
      <w:r w:rsidRPr="006354EC">
        <w:rPr>
          <w:rFonts w:asciiTheme="minorHAnsi" w:hAnsiTheme="minorHAnsi" w:cstheme="minorHAnsi"/>
          <w:sz w:val="22"/>
          <w:szCs w:val="22"/>
        </w:rPr>
        <w:t>Archaeological activities relating to impacts from implementation of a transportation project eligible under title 23 of the US Code</w:t>
      </w:r>
    </w:p>
    <w:p w14:paraId="1E4A39C9" w14:textId="77777777" w:rsidR="00AA2B1D" w:rsidRPr="006354EC" w:rsidRDefault="00AA2B1D" w:rsidP="00AA2B1D">
      <w:pPr>
        <w:pStyle w:val="ListParagraph"/>
        <w:numPr>
          <w:ilvl w:val="0"/>
          <w:numId w:val="28"/>
        </w:numPr>
        <w:tabs>
          <w:tab w:val="left" w:pos="540"/>
          <w:tab w:val="left" w:pos="810"/>
        </w:tabs>
        <w:jc w:val="both"/>
        <w:rPr>
          <w:rFonts w:asciiTheme="minorHAnsi" w:hAnsiTheme="minorHAnsi" w:cstheme="minorHAnsi"/>
          <w:sz w:val="22"/>
          <w:szCs w:val="22"/>
        </w:rPr>
      </w:pPr>
      <w:r w:rsidRPr="006354EC">
        <w:rPr>
          <w:rFonts w:asciiTheme="minorHAnsi" w:hAnsiTheme="minorHAnsi" w:cstheme="minorHAnsi"/>
          <w:sz w:val="22"/>
          <w:szCs w:val="22"/>
        </w:rPr>
        <w:t xml:space="preserve">Any </w:t>
      </w:r>
      <w:r w:rsidRPr="00EA4F69">
        <w:rPr>
          <w:rFonts w:asciiTheme="minorHAnsi" w:hAnsiTheme="minorHAnsi" w:cstheme="minorHAnsi"/>
          <w:sz w:val="22"/>
          <w:szCs w:val="22"/>
        </w:rPr>
        <w:t>environmental mitigation activity,</w:t>
      </w:r>
      <w:r w:rsidRPr="006354EC">
        <w:rPr>
          <w:rFonts w:asciiTheme="minorHAnsi" w:hAnsiTheme="minorHAnsi" w:cstheme="minorHAnsi"/>
          <w:sz w:val="22"/>
          <w:szCs w:val="22"/>
        </w:rPr>
        <w:t xml:space="preserve"> including pollution prevention and pollution abatement activities and mitigation to:</w:t>
      </w:r>
    </w:p>
    <w:p w14:paraId="209786E6" w14:textId="77777777" w:rsidR="00AA2B1D" w:rsidRPr="006354EC" w:rsidRDefault="00AA2B1D" w:rsidP="00AA2B1D">
      <w:pPr>
        <w:pStyle w:val="ListParagraph"/>
        <w:numPr>
          <w:ilvl w:val="1"/>
          <w:numId w:val="28"/>
        </w:numPr>
        <w:jc w:val="both"/>
        <w:rPr>
          <w:rFonts w:asciiTheme="minorHAnsi" w:hAnsiTheme="minorHAnsi" w:cstheme="minorHAnsi"/>
          <w:sz w:val="22"/>
          <w:szCs w:val="22"/>
        </w:rPr>
      </w:pPr>
      <w:r w:rsidRPr="006354EC">
        <w:rPr>
          <w:rFonts w:asciiTheme="minorHAnsi" w:hAnsiTheme="minorHAnsi" w:cstheme="minorHAnsi"/>
          <w:sz w:val="22"/>
          <w:szCs w:val="22"/>
        </w:rPr>
        <w:t>address storm water management, control, and water pollution prevention or abatement related to highway construction or due to highway runoff, including activities described in 23 U.S.C. 133(b</w:t>
      </w:r>
      <w:r w:rsidR="00521F91" w:rsidRPr="006354EC">
        <w:rPr>
          <w:rFonts w:asciiTheme="minorHAnsi" w:hAnsiTheme="minorHAnsi" w:cstheme="minorHAnsi"/>
          <w:sz w:val="22"/>
          <w:szCs w:val="22"/>
        </w:rPr>
        <w:t>) (</w:t>
      </w:r>
      <w:r w:rsidRPr="006354EC">
        <w:rPr>
          <w:rFonts w:asciiTheme="minorHAnsi" w:hAnsiTheme="minorHAnsi" w:cstheme="minorHAnsi"/>
          <w:sz w:val="22"/>
          <w:szCs w:val="22"/>
        </w:rPr>
        <w:t xml:space="preserve">11), 328(a), and 329; </w:t>
      </w:r>
      <w:r w:rsidRPr="006354EC">
        <w:rPr>
          <w:rFonts w:asciiTheme="minorHAnsi" w:hAnsiTheme="minorHAnsi" w:cstheme="minorHAnsi"/>
          <w:sz w:val="22"/>
          <w:szCs w:val="22"/>
        </w:rPr>
        <w:tab/>
        <w:t xml:space="preserve">or </w:t>
      </w:r>
    </w:p>
    <w:p w14:paraId="701EE5D7" w14:textId="77777777" w:rsidR="00AA2B1D" w:rsidRPr="006354EC" w:rsidRDefault="00AA2B1D" w:rsidP="00AA2B1D">
      <w:pPr>
        <w:pStyle w:val="ListParagraph"/>
        <w:numPr>
          <w:ilvl w:val="1"/>
          <w:numId w:val="28"/>
        </w:numPr>
        <w:jc w:val="both"/>
        <w:rPr>
          <w:rFonts w:asciiTheme="minorHAnsi" w:hAnsiTheme="minorHAnsi" w:cstheme="minorHAnsi"/>
          <w:sz w:val="22"/>
          <w:szCs w:val="22"/>
        </w:rPr>
      </w:pPr>
      <w:r w:rsidRPr="006354EC">
        <w:rPr>
          <w:rFonts w:asciiTheme="minorHAnsi" w:hAnsiTheme="minorHAnsi" w:cstheme="minorHAnsi"/>
          <w:sz w:val="22"/>
          <w:szCs w:val="22"/>
        </w:rPr>
        <w:t>reduce vehicle-caused wildlife mortality or to restore and maintain connectivity among terrestrial or aquatic habitats</w:t>
      </w:r>
    </w:p>
    <w:p w14:paraId="6C646376" w14:textId="77777777" w:rsidR="00AA2B1D" w:rsidRPr="006354EC" w:rsidRDefault="00AA2B1D" w:rsidP="00AA2B1D">
      <w:pPr>
        <w:numPr>
          <w:ilvl w:val="0"/>
          <w:numId w:val="28"/>
        </w:numPr>
        <w:shd w:val="clear" w:color="auto" w:fill="FFFFFF"/>
        <w:spacing w:before="30" w:after="30"/>
        <w:jc w:val="both"/>
        <w:rPr>
          <w:rFonts w:asciiTheme="minorHAnsi" w:hAnsiTheme="minorHAnsi" w:cstheme="minorHAnsi"/>
          <w:sz w:val="22"/>
          <w:szCs w:val="22"/>
        </w:rPr>
      </w:pPr>
      <w:r w:rsidRPr="006354EC">
        <w:rPr>
          <w:rFonts w:asciiTheme="minorHAnsi" w:hAnsiTheme="minorHAnsi" w:cstheme="minorHAnsi"/>
          <w:sz w:val="22"/>
          <w:szCs w:val="22"/>
        </w:rPr>
        <w:t xml:space="preserve">The </w:t>
      </w:r>
      <w:hyperlink r:id="rId12" w:history="1">
        <w:r w:rsidRPr="00EA4F69">
          <w:rPr>
            <w:rFonts w:asciiTheme="minorHAnsi" w:hAnsiTheme="minorHAnsi" w:cstheme="minorHAnsi"/>
            <w:sz w:val="22"/>
            <w:szCs w:val="22"/>
          </w:rPr>
          <w:t>Safe Routes to School (SRTS) program</w:t>
        </w:r>
      </w:hyperlink>
      <w:r w:rsidRPr="00EA4F69">
        <w:rPr>
          <w:rFonts w:asciiTheme="minorHAnsi" w:hAnsiTheme="minorHAnsi" w:cstheme="minorHAnsi"/>
          <w:sz w:val="22"/>
          <w:szCs w:val="22"/>
        </w:rPr>
        <w:t xml:space="preserve"> eli</w:t>
      </w:r>
      <w:r w:rsidRPr="006354EC">
        <w:rPr>
          <w:rFonts w:asciiTheme="minorHAnsi" w:hAnsiTheme="minorHAnsi" w:cstheme="minorHAnsi"/>
          <w:sz w:val="22"/>
          <w:szCs w:val="22"/>
        </w:rPr>
        <w:t>gible projects and activities listed at section 1404(f) of the SAFETEA-LU</w:t>
      </w:r>
      <w:r>
        <w:rPr>
          <w:rFonts w:asciiTheme="minorHAnsi" w:hAnsiTheme="minorHAnsi" w:cstheme="minorHAnsi"/>
          <w:sz w:val="22"/>
          <w:szCs w:val="22"/>
        </w:rPr>
        <w:t xml:space="preserve"> include</w:t>
      </w:r>
      <w:r w:rsidRPr="006354EC">
        <w:rPr>
          <w:rFonts w:asciiTheme="minorHAnsi" w:hAnsiTheme="minorHAnsi" w:cstheme="minorHAnsi"/>
          <w:sz w:val="22"/>
          <w:szCs w:val="22"/>
        </w:rPr>
        <w:t xml:space="preserve">: </w:t>
      </w:r>
    </w:p>
    <w:p w14:paraId="62489788" w14:textId="77777777" w:rsidR="00AA2B1D" w:rsidRPr="006354EC" w:rsidRDefault="00AA2B1D" w:rsidP="00667816">
      <w:pPr>
        <w:numPr>
          <w:ilvl w:val="1"/>
          <w:numId w:val="28"/>
        </w:numPr>
        <w:shd w:val="clear" w:color="auto" w:fill="FFFFFF"/>
        <w:jc w:val="both"/>
        <w:rPr>
          <w:rFonts w:asciiTheme="minorHAnsi" w:hAnsiTheme="minorHAnsi" w:cstheme="minorHAnsi"/>
          <w:sz w:val="22"/>
          <w:szCs w:val="22"/>
        </w:rPr>
      </w:pPr>
      <w:hyperlink r:id="rId13" w:anchor="toc123542197" w:history="1">
        <w:r w:rsidRPr="006354EC">
          <w:rPr>
            <w:rFonts w:asciiTheme="minorHAnsi" w:hAnsiTheme="minorHAnsi" w:cstheme="minorHAnsi"/>
            <w:sz w:val="22"/>
            <w:szCs w:val="22"/>
          </w:rPr>
          <w:t>Infrastructure</w:t>
        </w:r>
      </w:hyperlink>
      <w:r w:rsidRPr="006354EC">
        <w:rPr>
          <w:rFonts w:asciiTheme="minorHAnsi" w:hAnsiTheme="minorHAnsi" w:cstheme="minorHAnsi"/>
          <w:sz w:val="22"/>
          <w:szCs w:val="22"/>
        </w:rPr>
        <w:t>-related projects</w:t>
      </w:r>
    </w:p>
    <w:p w14:paraId="15EA2B61" w14:textId="77777777" w:rsidR="00AA2B1D" w:rsidRPr="006354EC" w:rsidRDefault="00AA2B1D" w:rsidP="00667816">
      <w:pPr>
        <w:numPr>
          <w:ilvl w:val="1"/>
          <w:numId w:val="28"/>
        </w:numPr>
        <w:shd w:val="clear" w:color="auto" w:fill="FFFFFF"/>
        <w:jc w:val="both"/>
        <w:rPr>
          <w:rFonts w:asciiTheme="minorHAnsi" w:hAnsiTheme="minorHAnsi" w:cstheme="minorHAnsi"/>
          <w:sz w:val="22"/>
          <w:szCs w:val="22"/>
        </w:rPr>
      </w:pPr>
      <w:hyperlink r:id="rId14" w:anchor="toc123542199" w:history="1">
        <w:r w:rsidRPr="006354EC">
          <w:rPr>
            <w:rFonts w:asciiTheme="minorHAnsi" w:hAnsiTheme="minorHAnsi" w:cstheme="minorHAnsi"/>
            <w:sz w:val="22"/>
            <w:szCs w:val="22"/>
          </w:rPr>
          <w:t>Non</w:t>
        </w:r>
        <w:r>
          <w:rPr>
            <w:rFonts w:asciiTheme="minorHAnsi" w:hAnsiTheme="minorHAnsi" w:cstheme="minorHAnsi"/>
            <w:sz w:val="22"/>
            <w:szCs w:val="22"/>
          </w:rPr>
          <w:t>-</w:t>
        </w:r>
        <w:r w:rsidRPr="006354EC">
          <w:rPr>
            <w:rFonts w:asciiTheme="minorHAnsi" w:hAnsiTheme="minorHAnsi" w:cstheme="minorHAnsi"/>
            <w:sz w:val="22"/>
            <w:szCs w:val="22"/>
          </w:rPr>
          <w:t>infrastructure</w:t>
        </w:r>
      </w:hyperlink>
      <w:r w:rsidRPr="006354EC">
        <w:rPr>
          <w:rFonts w:asciiTheme="minorHAnsi" w:hAnsiTheme="minorHAnsi" w:cstheme="minorHAnsi"/>
          <w:sz w:val="22"/>
          <w:szCs w:val="22"/>
        </w:rPr>
        <w:t>-related activities</w:t>
      </w:r>
    </w:p>
    <w:p w14:paraId="538EDC16" w14:textId="77777777" w:rsidR="00AA2B1D" w:rsidRPr="00AA2B1D" w:rsidRDefault="00AA2B1D" w:rsidP="00667816">
      <w:pPr>
        <w:numPr>
          <w:ilvl w:val="1"/>
          <w:numId w:val="28"/>
        </w:numPr>
        <w:shd w:val="clear" w:color="auto" w:fill="FFFFFF"/>
        <w:jc w:val="both"/>
        <w:rPr>
          <w:rFonts w:asciiTheme="minorHAnsi" w:hAnsiTheme="minorHAnsi" w:cstheme="minorHAnsi"/>
          <w:sz w:val="22"/>
          <w:szCs w:val="22"/>
        </w:rPr>
      </w:pPr>
      <w:r w:rsidRPr="006354EC">
        <w:rPr>
          <w:rFonts w:asciiTheme="minorHAnsi" w:hAnsiTheme="minorHAnsi" w:cstheme="minorHAnsi"/>
          <w:sz w:val="22"/>
          <w:szCs w:val="22"/>
        </w:rPr>
        <w:t>SRTS coordinator. SAFETEA-LU section 1404(f)(2)(A) lists “managers of safe routes to school programs” as eligible under the non</w:t>
      </w:r>
      <w:r>
        <w:rPr>
          <w:rFonts w:asciiTheme="minorHAnsi" w:hAnsiTheme="minorHAnsi" w:cstheme="minorHAnsi"/>
          <w:sz w:val="22"/>
          <w:szCs w:val="22"/>
        </w:rPr>
        <w:t>-</w:t>
      </w:r>
      <w:r w:rsidRPr="006354EC">
        <w:rPr>
          <w:rFonts w:asciiTheme="minorHAnsi" w:hAnsiTheme="minorHAnsi" w:cstheme="minorHAnsi"/>
          <w:sz w:val="22"/>
          <w:szCs w:val="22"/>
        </w:rPr>
        <w:t>infrastructure projects</w:t>
      </w:r>
    </w:p>
    <w:p w14:paraId="2A9E2C82" w14:textId="61F828C6" w:rsidR="004D372B" w:rsidRPr="00EA4F69" w:rsidRDefault="00FF3EE9" w:rsidP="008F1DBC">
      <w:pPr>
        <w:pStyle w:val="ListParagraph"/>
        <w:numPr>
          <w:ilvl w:val="0"/>
          <w:numId w:val="28"/>
        </w:numPr>
        <w:tabs>
          <w:tab w:val="left" w:pos="540"/>
        </w:tabs>
        <w:jc w:val="both"/>
        <w:rPr>
          <w:rFonts w:asciiTheme="minorHAnsi" w:hAnsiTheme="minorHAnsi" w:cstheme="minorHAnsi"/>
          <w:sz w:val="22"/>
          <w:szCs w:val="22"/>
        </w:rPr>
      </w:pPr>
      <w:r w:rsidRPr="00EA4F69">
        <w:rPr>
          <w:rFonts w:asciiTheme="minorHAnsi" w:hAnsiTheme="minorHAnsi" w:cstheme="minorHAnsi"/>
          <w:sz w:val="22"/>
          <w:szCs w:val="22"/>
        </w:rPr>
        <w:t xml:space="preserve">Planning, </w:t>
      </w:r>
      <w:r w:rsidR="00BB0E69" w:rsidRPr="00EA4F69">
        <w:rPr>
          <w:rFonts w:asciiTheme="minorHAnsi" w:hAnsiTheme="minorHAnsi" w:cstheme="minorHAnsi"/>
          <w:sz w:val="22"/>
          <w:szCs w:val="22"/>
        </w:rPr>
        <w:t>designing,</w:t>
      </w:r>
      <w:r w:rsidRPr="00EA4F69">
        <w:rPr>
          <w:rFonts w:asciiTheme="minorHAnsi" w:hAnsiTheme="minorHAnsi" w:cstheme="minorHAnsi"/>
          <w:sz w:val="22"/>
          <w:szCs w:val="22"/>
        </w:rPr>
        <w:t xml:space="preserve"> or constructing boulevards and other roadways largely in the right-of-way of former Interstate System routes or other divided highways</w:t>
      </w:r>
    </w:p>
    <w:p w14:paraId="111E3C04" w14:textId="24CA0A51" w:rsidR="001E384B" w:rsidRPr="00EA4F69" w:rsidRDefault="001E384B" w:rsidP="00CD3DB3">
      <w:pPr>
        <w:numPr>
          <w:ilvl w:val="0"/>
          <w:numId w:val="28"/>
        </w:numPr>
        <w:shd w:val="clear" w:color="auto" w:fill="FFFFFF"/>
        <w:spacing w:after="30"/>
        <w:jc w:val="both"/>
        <w:rPr>
          <w:rFonts w:asciiTheme="minorHAnsi" w:hAnsiTheme="minorHAnsi" w:cstheme="minorHAnsi"/>
          <w:sz w:val="22"/>
          <w:szCs w:val="22"/>
        </w:rPr>
      </w:pPr>
      <w:r w:rsidRPr="00EA4F69">
        <w:rPr>
          <w:rFonts w:asciiTheme="minorHAnsi" w:hAnsiTheme="minorHAnsi" w:cstheme="minorHAnsi"/>
          <w:sz w:val="22"/>
          <w:szCs w:val="22"/>
        </w:rPr>
        <w:t>The recreational trails program under 23 U.S.C. 206 of title 23</w:t>
      </w:r>
    </w:p>
    <w:p w14:paraId="4DE1DFAB" w14:textId="34906BB8" w:rsidR="004E1A1D" w:rsidRPr="00EA4F69" w:rsidRDefault="004E1A1D" w:rsidP="00CD3DB3">
      <w:pPr>
        <w:numPr>
          <w:ilvl w:val="0"/>
          <w:numId w:val="28"/>
        </w:numPr>
        <w:shd w:val="clear" w:color="auto" w:fill="FFFFFF"/>
        <w:spacing w:after="30"/>
        <w:jc w:val="both"/>
        <w:rPr>
          <w:rFonts w:asciiTheme="minorHAnsi" w:hAnsiTheme="minorHAnsi" w:cstheme="minorHAnsi"/>
          <w:sz w:val="22"/>
          <w:szCs w:val="22"/>
        </w:rPr>
      </w:pPr>
      <w:r w:rsidRPr="00EA4F69">
        <w:rPr>
          <w:rFonts w:asciiTheme="minorHAnsi" w:hAnsiTheme="minorHAnsi" w:cstheme="minorHAnsi"/>
          <w:sz w:val="22"/>
          <w:szCs w:val="22"/>
        </w:rPr>
        <w:t>Vulnerable Road User Safety Assessments</w:t>
      </w:r>
    </w:p>
    <w:p w14:paraId="6787B2A6" w14:textId="77777777" w:rsidR="00CB17C7" w:rsidRPr="00CB17C7" w:rsidRDefault="00CB17C7" w:rsidP="00CB17C7">
      <w:pPr>
        <w:rPr>
          <w:rFonts w:eastAsia="Arial Unicode MS"/>
        </w:rPr>
      </w:pPr>
    </w:p>
    <w:p w14:paraId="4FF10F30" w14:textId="1FC5B2B6" w:rsidR="00716D44" w:rsidRPr="009D2083" w:rsidRDefault="004D372B" w:rsidP="00A716AA">
      <w:pPr>
        <w:pStyle w:val="Subtitle"/>
        <w:shd w:val="clear" w:color="auto" w:fill="002060"/>
        <w:spacing w:after="0"/>
        <w:ind w:left="90"/>
        <w:rPr>
          <w:rFonts w:eastAsia="Arial Unicode MS"/>
          <w:color w:val="FFFFFF" w:themeColor="background1"/>
        </w:rPr>
      </w:pPr>
      <w:r w:rsidRPr="009D2083">
        <w:rPr>
          <w:rFonts w:eastAsia="Arial Unicode MS"/>
          <w:color w:val="FFFFFF" w:themeColor="background1"/>
        </w:rPr>
        <w:t>ELIGIBLE PROJECT SPONSORS</w:t>
      </w:r>
    </w:p>
    <w:p w14:paraId="7E65A28A" w14:textId="77777777" w:rsidR="00B61971" w:rsidRPr="00B61971" w:rsidRDefault="00B61971" w:rsidP="00B61971">
      <w:pPr>
        <w:rPr>
          <w:rFonts w:eastAsia="Arial Unicode MS"/>
        </w:rPr>
      </w:pPr>
    </w:p>
    <w:p w14:paraId="31BB54D2" w14:textId="77777777" w:rsidR="00984CDE" w:rsidRDefault="00E40587" w:rsidP="009D0D87">
      <w:pPr>
        <w:pStyle w:val="PlainText"/>
        <w:numPr>
          <w:ilvl w:val="0"/>
          <w:numId w:val="36"/>
        </w:numPr>
        <w:tabs>
          <w:tab w:val="left" w:pos="9900"/>
        </w:tabs>
        <w:jc w:val="both"/>
        <w:rPr>
          <w:rFonts w:asciiTheme="minorHAnsi" w:hAnsiTheme="minorHAnsi" w:cstheme="minorHAnsi"/>
          <w:sz w:val="22"/>
          <w:szCs w:val="22"/>
        </w:rPr>
      </w:pPr>
      <w:r w:rsidRPr="00984CDE">
        <w:rPr>
          <w:rFonts w:asciiTheme="minorHAnsi" w:hAnsiTheme="minorHAnsi" w:cstheme="minorHAnsi"/>
          <w:sz w:val="22"/>
          <w:szCs w:val="22"/>
        </w:rPr>
        <w:t xml:space="preserve">Local government: Local government entities include any unit of local government below a </w:t>
      </w:r>
      <w:r w:rsidR="00BB0E69" w:rsidRPr="00984CDE">
        <w:rPr>
          <w:rFonts w:asciiTheme="minorHAnsi" w:hAnsiTheme="minorHAnsi" w:cstheme="minorHAnsi"/>
          <w:sz w:val="22"/>
          <w:szCs w:val="22"/>
        </w:rPr>
        <w:t>state</w:t>
      </w:r>
      <w:r w:rsidRPr="00984CDE">
        <w:rPr>
          <w:rFonts w:asciiTheme="minorHAnsi" w:hAnsiTheme="minorHAnsi" w:cstheme="minorHAnsi"/>
          <w:sz w:val="22"/>
          <w:szCs w:val="22"/>
        </w:rPr>
        <w:t xml:space="preserve"> </w:t>
      </w:r>
      <w:r w:rsidR="001A53A9" w:rsidRPr="00984CDE">
        <w:rPr>
          <w:rFonts w:asciiTheme="minorHAnsi" w:hAnsiTheme="minorHAnsi" w:cstheme="minorHAnsi"/>
          <w:sz w:val="22"/>
          <w:szCs w:val="22"/>
        </w:rPr>
        <w:t>government agency, except for a TPO</w:t>
      </w:r>
      <w:r w:rsidRPr="00984CDE">
        <w:rPr>
          <w:rFonts w:asciiTheme="minorHAnsi" w:hAnsiTheme="minorHAnsi" w:cstheme="minorHAnsi"/>
          <w:sz w:val="22"/>
          <w:szCs w:val="22"/>
        </w:rPr>
        <w:t>. Examples include city, town, township, village, borough, parish, or county agencies</w:t>
      </w:r>
      <w:r w:rsidR="00BE6D0E" w:rsidRPr="00984CDE">
        <w:rPr>
          <w:rFonts w:asciiTheme="minorHAnsi" w:hAnsiTheme="minorHAnsi" w:cstheme="minorHAnsi"/>
          <w:sz w:val="22"/>
          <w:szCs w:val="22"/>
        </w:rPr>
        <w:t>.</w:t>
      </w:r>
    </w:p>
    <w:p w14:paraId="44B425DC" w14:textId="0DB7FE64" w:rsidR="00984CDE" w:rsidRPr="00984CDE" w:rsidRDefault="00E40587" w:rsidP="009D0D87">
      <w:pPr>
        <w:pStyle w:val="PlainText"/>
        <w:numPr>
          <w:ilvl w:val="0"/>
          <w:numId w:val="36"/>
        </w:numPr>
        <w:tabs>
          <w:tab w:val="left" w:pos="9900"/>
        </w:tabs>
        <w:jc w:val="both"/>
        <w:rPr>
          <w:rFonts w:asciiTheme="minorHAnsi" w:hAnsiTheme="minorHAnsi" w:cstheme="minorHAnsi"/>
          <w:sz w:val="22"/>
          <w:szCs w:val="22"/>
        </w:rPr>
      </w:pPr>
      <w:r w:rsidRPr="00984CDE">
        <w:rPr>
          <w:rFonts w:asciiTheme="minorHAnsi" w:hAnsiTheme="minorHAnsi" w:cstheme="minorHAnsi"/>
          <w:sz w:val="22"/>
          <w:szCs w:val="22"/>
        </w:rPr>
        <w:t>Regional transportation authority: Regional transportation authorities are considered the same as the Regional Transportation Planning Organizations defined in the statewide planning section (23 U.S.C. 135(m)</w:t>
      </w:r>
      <w:r w:rsidR="00BE6D0E" w:rsidRPr="00984CDE">
        <w:rPr>
          <w:rFonts w:asciiTheme="minorHAnsi" w:hAnsiTheme="minorHAnsi" w:cstheme="minorHAnsi"/>
          <w:sz w:val="22"/>
          <w:szCs w:val="22"/>
        </w:rPr>
        <w:t>)</w:t>
      </w:r>
      <w:r w:rsidR="00733AAB">
        <w:rPr>
          <w:rFonts w:asciiTheme="minorHAnsi" w:hAnsiTheme="minorHAnsi" w:cstheme="minorHAnsi"/>
          <w:sz w:val="22"/>
          <w:szCs w:val="22"/>
        </w:rPr>
        <w:t>.</w:t>
      </w:r>
    </w:p>
    <w:p w14:paraId="191502C7" w14:textId="77777777" w:rsidR="00984CDE" w:rsidRDefault="00E40587" w:rsidP="00EF5602">
      <w:pPr>
        <w:pStyle w:val="PlainText"/>
        <w:numPr>
          <w:ilvl w:val="0"/>
          <w:numId w:val="36"/>
        </w:numPr>
        <w:tabs>
          <w:tab w:val="left" w:pos="9900"/>
        </w:tabs>
        <w:jc w:val="both"/>
        <w:rPr>
          <w:rFonts w:asciiTheme="minorHAnsi" w:hAnsiTheme="minorHAnsi" w:cstheme="minorHAnsi"/>
          <w:sz w:val="22"/>
          <w:szCs w:val="22"/>
        </w:rPr>
      </w:pPr>
      <w:r w:rsidRPr="00984CDE">
        <w:rPr>
          <w:rFonts w:asciiTheme="minorHAnsi" w:hAnsiTheme="minorHAnsi" w:cstheme="minorHAnsi"/>
          <w:sz w:val="22"/>
          <w:szCs w:val="22"/>
        </w:rPr>
        <w:t>A transit agency: Transit agencies include any agency responsible for public transportation that is eligible for funds as determined by the Federal Transit Administration</w:t>
      </w:r>
      <w:r w:rsidR="00BE6D0E" w:rsidRPr="00984CDE">
        <w:rPr>
          <w:rFonts w:asciiTheme="minorHAnsi" w:hAnsiTheme="minorHAnsi" w:cstheme="minorHAnsi"/>
          <w:sz w:val="22"/>
          <w:szCs w:val="22"/>
        </w:rPr>
        <w:t>.</w:t>
      </w:r>
    </w:p>
    <w:p w14:paraId="6C46ECE7" w14:textId="679D500D" w:rsidR="00E40587" w:rsidRPr="00984CDE" w:rsidRDefault="00E40587" w:rsidP="007D6620">
      <w:pPr>
        <w:pStyle w:val="PlainText"/>
        <w:numPr>
          <w:ilvl w:val="0"/>
          <w:numId w:val="36"/>
        </w:numPr>
        <w:tabs>
          <w:tab w:val="left" w:pos="9900"/>
        </w:tabs>
        <w:jc w:val="both"/>
        <w:rPr>
          <w:rFonts w:asciiTheme="minorHAnsi" w:hAnsiTheme="minorHAnsi" w:cstheme="minorHAnsi"/>
          <w:sz w:val="22"/>
          <w:szCs w:val="22"/>
        </w:rPr>
      </w:pPr>
      <w:r w:rsidRPr="00984CDE">
        <w:rPr>
          <w:rFonts w:asciiTheme="minorHAnsi" w:hAnsiTheme="minorHAnsi" w:cstheme="minorHAnsi"/>
          <w:sz w:val="22"/>
          <w:szCs w:val="22"/>
        </w:rPr>
        <w:t xml:space="preserve">A natural resource or public land agency: Natural resource or public land agencies include any Federal, Tribal, State, or local agency responsible for natural resources or public land administration. Examples </w:t>
      </w:r>
      <w:r w:rsidR="00BB0E69" w:rsidRPr="00984CDE">
        <w:rPr>
          <w:rFonts w:asciiTheme="minorHAnsi" w:hAnsiTheme="minorHAnsi" w:cstheme="minorHAnsi"/>
          <w:sz w:val="22"/>
          <w:szCs w:val="22"/>
        </w:rPr>
        <w:t>include</w:t>
      </w:r>
      <w:r w:rsidRPr="00984CDE">
        <w:rPr>
          <w:rFonts w:asciiTheme="minorHAnsi" w:hAnsiTheme="minorHAnsi" w:cstheme="minorHAnsi"/>
          <w:sz w:val="22"/>
          <w:szCs w:val="22"/>
        </w:rPr>
        <w:t xml:space="preserve"> State or </w:t>
      </w:r>
      <w:r w:rsidRPr="00984CDE">
        <w:rPr>
          <w:rFonts w:asciiTheme="minorHAnsi" w:hAnsiTheme="minorHAnsi" w:cstheme="minorHAnsi"/>
          <w:sz w:val="22"/>
          <w:szCs w:val="22"/>
        </w:rPr>
        <w:lastRenderedPageBreak/>
        <w:t>local park or forest agencies; State or local fish and game or wildlife agencies; Department of the Interior Land Management Agencies; U.S. Forest Service</w:t>
      </w:r>
      <w:r w:rsidR="00BE6D0E" w:rsidRPr="00984CDE">
        <w:rPr>
          <w:rFonts w:asciiTheme="minorHAnsi" w:hAnsiTheme="minorHAnsi" w:cstheme="minorHAnsi"/>
          <w:sz w:val="22"/>
          <w:szCs w:val="22"/>
        </w:rPr>
        <w:t>.</w:t>
      </w:r>
    </w:p>
    <w:p w14:paraId="3864D96D" w14:textId="10012E15" w:rsidR="00984CDE" w:rsidRDefault="00E40587" w:rsidP="00984CDE">
      <w:pPr>
        <w:pStyle w:val="PlainText"/>
        <w:numPr>
          <w:ilvl w:val="0"/>
          <w:numId w:val="36"/>
        </w:numPr>
        <w:tabs>
          <w:tab w:val="left" w:pos="9900"/>
        </w:tabs>
        <w:jc w:val="both"/>
        <w:rPr>
          <w:rFonts w:asciiTheme="minorHAnsi" w:hAnsiTheme="minorHAnsi" w:cstheme="minorHAnsi"/>
          <w:sz w:val="22"/>
          <w:szCs w:val="22"/>
        </w:rPr>
      </w:pPr>
      <w:r w:rsidRPr="00984CDE">
        <w:rPr>
          <w:rFonts w:asciiTheme="minorHAnsi" w:hAnsiTheme="minorHAnsi" w:cstheme="minorHAnsi"/>
          <w:sz w:val="22"/>
          <w:szCs w:val="22"/>
        </w:rPr>
        <w:t>A school district, local education agency, or school: School districts, local education agencies, or schools may include any public or nonprofit private school. Projects should benefit the general public and not only a private entity</w:t>
      </w:r>
      <w:r w:rsidR="00BE6D0E" w:rsidRPr="00984CDE">
        <w:rPr>
          <w:rFonts w:asciiTheme="minorHAnsi" w:hAnsiTheme="minorHAnsi" w:cstheme="minorHAnsi"/>
          <w:sz w:val="22"/>
          <w:szCs w:val="22"/>
        </w:rPr>
        <w:t>.</w:t>
      </w:r>
    </w:p>
    <w:p w14:paraId="7D0893AF" w14:textId="2D2ADCA4" w:rsidR="00E40587" w:rsidRDefault="00E40587" w:rsidP="00984CDE">
      <w:pPr>
        <w:pStyle w:val="PlainText"/>
        <w:numPr>
          <w:ilvl w:val="0"/>
          <w:numId w:val="36"/>
        </w:numPr>
        <w:tabs>
          <w:tab w:val="left" w:pos="9900"/>
        </w:tabs>
        <w:jc w:val="both"/>
        <w:rPr>
          <w:rFonts w:asciiTheme="minorHAnsi" w:hAnsiTheme="minorHAnsi" w:cstheme="minorHAnsi"/>
          <w:sz w:val="22"/>
          <w:szCs w:val="22"/>
        </w:rPr>
      </w:pPr>
      <w:r w:rsidRPr="00984CDE">
        <w:rPr>
          <w:rFonts w:asciiTheme="minorHAnsi" w:hAnsiTheme="minorHAnsi" w:cstheme="minorHAnsi"/>
          <w:sz w:val="22"/>
          <w:szCs w:val="22"/>
        </w:rPr>
        <w:t xml:space="preserve">A </w:t>
      </w:r>
      <w:r w:rsidR="00B46CAD">
        <w:rPr>
          <w:rFonts w:asciiTheme="minorHAnsi" w:hAnsiTheme="minorHAnsi" w:cstheme="minorHAnsi"/>
          <w:sz w:val="22"/>
          <w:szCs w:val="22"/>
        </w:rPr>
        <w:t>T</w:t>
      </w:r>
      <w:r w:rsidRPr="00984CDE">
        <w:rPr>
          <w:rFonts w:asciiTheme="minorHAnsi" w:hAnsiTheme="minorHAnsi" w:cstheme="minorHAnsi"/>
          <w:sz w:val="22"/>
          <w:szCs w:val="22"/>
        </w:rPr>
        <w:t>ribal government</w:t>
      </w:r>
      <w:r w:rsidR="00BE6D0E" w:rsidRPr="00984CDE">
        <w:rPr>
          <w:rFonts w:asciiTheme="minorHAnsi" w:hAnsiTheme="minorHAnsi" w:cstheme="minorHAnsi"/>
          <w:sz w:val="22"/>
          <w:szCs w:val="22"/>
        </w:rPr>
        <w:t>.</w:t>
      </w:r>
    </w:p>
    <w:p w14:paraId="1D4F4D91" w14:textId="7339A71C" w:rsidR="004E1A1D" w:rsidRPr="00984CDE" w:rsidRDefault="00B46CAD" w:rsidP="00984CDE">
      <w:pPr>
        <w:pStyle w:val="PlainText"/>
        <w:numPr>
          <w:ilvl w:val="0"/>
          <w:numId w:val="36"/>
        </w:numPr>
        <w:tabs>
          <w:tab w:val="left" w:pos="9900"/>
        </w:tabs>
        <w:jc w:val="both"/>
        <w:rPr>
          <w:rFonts w:asciiTheme="minorHAnsi" w:hAnsiTheme="minorHAnsi" w:cstheme="minorHAnsi"/>
          <w:sz w:val="22"/>
          <w:szCs w:val="22"/>
        </w:rPr>
      </w:pPr>
      <w:r>
        <w:rPr>
          <w:rFonts w:asciiTheme="minorHAnsi" w:hAnsiTheme="minorHAnsi" w:cstheme="minorHAnsi"/>
          <w:sz w:val="22"/>
          <w:szCs w:val="22"/>
        </w:rPr>
        <w:t>A m</w:t>
      </w:r>
      <w:r w:rsidR="004E1A1D">
        <w:rPr>
          <w:rFonts w:asciiTheme="minorHAnsi" w:hAnsiTheme="minorHAnsi" w:cstheme="minorHAnsi"/>
          <w:sz w:val="22"/>
          <w:szCs w:val="22"/>
        </w:rPr>
        <w:t xml:space="preserve">etropolitan </w:t>
      </w:r>
      <w:r>
        <w:rPr>
          <w:rFonts w:asciiTheme="minorHAnsi" w:hAnsiTheme="minorHAnsi" w:cstheme="minorHAnsi"/>
          <w:sz w:val="22"/>
          <w:szCs w:val="22"/>
        </w:rPr>
        <w:t>planning organization that serves an urbanized area with a population of 200,000 or fewer. MPO’s representing urbanized areas over 200,000 population are not eligible entities.</w:t>
      </w:r>
    </w:p>
    <w:p w14:paraId="4D16923D" w14:textId="5E8E8E22" w:rsidR="00E40587" w:rsidRPr="00B46CAD" w:rsidRDefault="004E1A1D" w:rsidP="007A7FCA">
      <w:pPr>
        <w:pStyle w:val="PlainText"/>
        <w:numPr>
          <w:ilvl w:val="0"/>
          <w:numId w:val="36"/>
        </w:numPr>
        <w:tabs>
          <w:tab w:val="left" w:pos="9900"/>
        </w:tabs>
        <w:jc w:val="both"/>
        <w:rPr>
          <w:rFonts w:asciiTheme="minorHAnsi" w:hAnsiTheme="minorHAnsi" w:cstheme="minorHAnsi"/>
          <w:sz w:val="22"/>
          <w:szCs w:val="22"/>
        </w:rPr>
      </w:pPr>
      <w:r w:rsidRPr="00B46CAD">
        <w:rPr>
          <w:rFonts w:asciiTheme="minorHAnsi" w:hAnsiTheme="minorHAnsi" w:cstheme="minorHAnsi"/>
          <w:sz w:val="22"/>
          <w:szCs w:val="22"/>
        </w:rPr>
        <w:t>N</w:t>
      </w:r>
      <w:r w:rsidR="00E40587" w:rsidRPr="00B46CAD">
        <w:rPr>
          <w:rFonts w:asciiTheme="minorHAnsi" w:hAnsiTheme="minorHAnsi" w:cstheme="minorHAnsi"/>
          <w:sz w:val="22"/>
          <w:szCs w:val="22"/>
        </w:rPr>
        <w:t>onprofit entity</w:t>
      </w:r>
      <w:r w:rsidR="00BE6D0E" w:rsidRPr="00B46CAD">
        <w:rPr>
          <w:rFonts w:asciiTheme="minorHAnsi" w:hAnsiTheme="minorHAnsi" w:cstheme="minorHAnsi"/>
          <w:sz w:val="22"/>
          <w:szCs w:val="22"/>
        </w:rPr>
        <w:t>.</w:t>
      </w:r>
      <w:r w:rsidR="00B46CAD" w:rsidRPr="00B46CAD">
        <w:t xml:space="preserve"> </w:t>
      </w:r>
      <w:r w:rsidR="00B46CAD" w:rsidRPr="00B46CAD">
        <w:rPr>
          <w:rFonts w:asciiTheme="minorHAnsi" w:hAnsiTheme="minorHAnsi" w:cstheme="minorHAnsi"/>
          <w:sz w:val="22"/>
          <w:szCs w:val="22"/>
        </w:rPr>
        <w:t>The BIL removed the requirement that the nonprofit entity be responsible for the administration of local transportation safety programs</w:t>
      </w:r>
      <w:r w:rsidR="00733AAB">
        <w:rPr>
          <w:rFonts w:asciiTheme="minorHAnsi" w:hAnsiTheme="minorHAnsi" w:cstheme="minorHAnsi"/>
          <w:sz w:val="22"/>
          <w:szCs w:val="22"/>
        </w:rPr>
        <w:t>.</w:t>
      </w:r>
    </w:p>
    <w:p w14:paraId="2A568778" w14:textId="77777777" w:rsidR="004E1A1D" w:rsidRDefault="00E40587" w:rsidP="004E1A1D">
      <w:pPr>
        <w:pStyle w:val="PlainText"/>
        <w:numPr>
          <w:ilvl w:val="0"/>
          <w:numId w:val="36"/>
        </w:numPr>
        <w:tabs>
          <w:tab w:val="left" w:pos="9900"/>
        </w:tabs>
        <w:jc w:val="both"/>
        <w:rPr>
          <w:rFonts w:asciiTheme="minorHAnsi" w:hAnsiTheme="minorHAnsi" w:cstheme="minorHAnsi"/>
          <w:sz w:val="22"/>
          <w:szCs w:val="22"/>
        </w:rPr>
      </w:pPr>
      <w:r w:rsidRPr="004E1A1D">
        <w:rPr>
          <w:rFonts w:asciiTheme="minorHAnsi" w:hAnsiTheme="minorHAnsi" w:cstheme="minorHAnsi"/>
          <w:sz w:val="22"/>
          <w:szCs w:val="22"/>
        </w:rPr>
        <w:t>Any other local or regional governmental entity with responsibility for, or oversight of, transportation or recr</w:t>
      </w:r>
      <w:r w:rsidR="00440FF8" w:rsidRPr="004E1A1D">
        <w:rPr>
          <w:rFonts w:asciiTheme="minorHAnsi" w:hAnsiTheme="minorHAnsi" w:cstheme="minorHAnsi"/>
          <w:sz w:val="22"/>
          <w:szCs w:val="22"/>
        </w:rPr>
        <w:t>eational trails (other than an T</w:t>
      </w:r>
      <w:r w:rsidRPr="004E1A1D">
        <w:rPr>
          <w:rFonts w:asciiTheme="minorHAnsi" w:hAnsiTheme="minorHAnsi" w:cstheme="minorHAnsi"/>
          <w:sz w:val="22"/>
          <w:szCs w:val="22"/>
        </w:rPr>
        <w:t>PO or a State agency) that the State determines to be eligible, consistent with the goals of this subsection.</w:t>
      </w:r>
    </w:p>
    <w:p w14:paraId="757A5212" w14:textId="1DEFA5CA" w:rsidR="004E1A1D" w:rsidRPr="004E1A1D" w:rsidRDefault="004E1A1D" w:rsidP="004E1A1D">
      <w:pPr>
        <w:pStyle w:val="PlainText"/>
        <w:numPr>
          <w:ilvl w:val="0"/>
          <w:numId w:val="36"/>
        </w:numPr>
        <w:tabs>
          <w:tab w:val="left" w:pos="9900"/>
        </w:tabs>
        <w:jc w:val="both"/>
        <w:rPr>
          <w:rFonts w:asciiTheme="minorHAnsi" w:hAnsiTheme="minorHAnsi" w:cstheme="minorHAnsi"/>
          <w:sz w:val="22"/>
          <w:szCs w:val="22"/>
        </w:rPr>
      </w:pPr>
      <w:r w:rsidRPr="004E1A1D">
        <w:rPr>
          <w:rFonts w:asciiTheme="minorHAnsi" w:hAnsiTheme="minorHAnsi" w:cstheme="minorHAnsi"/>
          <w:sz w:val="22"/>
          <w:szCs w:val="22"/>
        </w:rPr>
        <w:t>State DOT, only at request of another eligible entity</w:t>
      </w:r>
      <w:r w:rsidR="00733AAB">
        <w:rPr>
          <w:rFonts w:asciiTheme="minorHAnsi" w:hAnsiTheme="minorHAnsi" w:cstheme="minorHAnsi"/>
          <w:sz w:val="22"/>
          <w:szCs w:val="22"/>
        </w:rPr>
        <w:t>.</w:t>
      </w:r>
    </w:p>
    <w:p w14:paraId="576B5533" w14:textId="0BE362BD" w:rsidR="00502382" w:rsidRPr="009D2083" w:rsidRDefault="005C412C" w:rsidP="00A716AA">
      <w:pPr>
        <w:pStyle w:val="TableHeading"/>
        <w:shd w:val="clear" w:color="auto" w:fill="002060"/>
        <w:tabs>
          <w:tab w:val="left" w:pos="10595"/>
        </w:tabs>
        <w:rPr>
          <w:rStyle w:val="SubtitleChar"/>
          <w:rFonts w:asciiTheme="minorHAnsi" w:hAnsiTheme="minorHAnsi" w:cstheme="minorHAnsi"/>
          <w:color w:val="FFFFFF" w:themeColor="background1"/>
        </w:rPr>
      </w:pPr>
      <w:r w:rsidRPr="009D2083">
        <w:rPr>
          <w:rStyle w:val="SubtitleChar"/>
          <w:rFonts w:asciiTheme="minorHAnsi" w:hAnsiTheme="minorHAnsi" w:cstheme="minorHAnsi"/>
          <w:color w:val="FFFFFF" w:themeColor="background1"/>
        </w:rPr>
        <w:t>REVIEW PROCESS</w:t>
      </w:r>
    </w:p>
    <w:p w14:paraId="2D4F9772" w14:textId="77777777" w:rsidR="00CB08E5" w:rsidRPr="006354EC" w:rsidRDefault="00CB08E5" w:rsidP="00CB08E5">
      <w:pPr>
        <w:pStyle w:val="TableHeading"/>
        <w:spacing w:before="0"/>
        <w:rPr>
          <w:rFonts w:eastAsia="Arial Unicode MS"/>
        </w:rPr>
      </w:pPr>
    </w:p>
    <w:tbl>
      <w:tblPr>
        <w:tblStyle w:val="TableGrid"/>
        <w:tblW w:w="10673"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5333"/>
      </w:tblGrid>
      <w:tr w:rsidR="001B3D90" w:rsidRPr="006354EC" w14:paraId="27B86894" w14:textId="77777777" w:rsidTr="002857D9">
        <w:trPr>
          <w:trHeight w:val="2027"/>
        </w:trPr>
        <w:tc>
          <w:tcPr>
            <w:tcW w:w="5340" w:type="dxa"/>
          </w:tcPr>
          <w:p w14:paraId="4BB07A0A" w14:textId="77777777" w:rsidR="005700F3" w:rsidRPr="006354EC" w:rsidRDefault="005700F3" w:rsidP="002E6164">
            <w:pPr>
              <w:pStyle w:val="PlainText"/>
              <w:ind w:left="72"/>
              <w:rPr>
                <w:rFonts w:asciiTheme="minorHAnsi" w:hAnsiTheme="minorHAnsi" w:cstheme="minorHAnsi"/>
                <w:sz w:val="22"/>
                <w:szCs w:val="22"/>
              </w:rPr>
            </w:pPr>
            <w:r w:rsidRPr="006354EC">
              <w:rPr>
                <w:rFonts w:asciiTheme="minorHAnsi" w:hAnsiTheme="minorHAnsi" w:cstheme="minorHAnsi"/>
                <w:sz w:val="22"/>
                <w:szCs w:val="22"/>
                <w:u w:val="single"/>
              </w:rPr>
              <w:t>Miami-Dade County:</w:t>
            </w:r>
            <w:r w:rsidRPr="006354EC">
              <w:rPr>
                <w:rFonts w:asciiTheme="minorHAnsi" w:hAnsiTheme="minorHAnsi" w:cstheme="minorHAnsi"/>
                <w:sz w:val="22"/>
                <w:szCs w:val="22"/>
              </w:rPr>
              <w:t xml:space="preserve">  </w:t>
            </w:r>
          </w:p>
          <w:p w14:paraId="4C46BCC8" w14:textId="32F15002" w:rsidR="005700F3" w:rsidRPr="006354EC" w:rsidRDefault="005700F3" w:rsidP="002E6164">
            <w:pPr>
              <w:pStyle w:val="PlainText"/>
              <w:numPr>
                <w:ilvl w:val="0"/>
                <w:numId w:val="21"/>
              </w:numPr>
              <w:ind w:left="432"/>
              <w:rPr>
                <w:rFonts w:asciiTheme="minorHAnsi" w:hAnsiTheme="minorHAnsi" w:cstheme="minorHAnsi"/>
                <w:sz w:val="22"/>
                <w:szCs w:val="22"/>
              </w:rPr>
            </w:pPr>
            <w:r w:rsidRPr="006354EC">
              <w:rPr>
                <w:rFonts w:asciiTheme="minorHAnsi" w:hAnsiTheme="minorHAnsi" w:cstheme="minorHAnsi"/>
                <w:sz w:val="22"/>
                <w:szCs w:val="22"/>
              </w:rPr>
              <w:t xml:space="preserve">Technical </w:t>
            </w:r>
            <w:r w:rsidR="00990F6F">
              <w:rPr>
                <w:rFonts w:asciiTheme="minorHAnsi" w:hAnsiTheme="minorHAnsi" w:cstheme="minorHAnsi"/>
                <w:sz w:val="22"/>
                <w:szCs w:val="22"/>
              </w:rPr>
              <w:t>r</w:t>
            </w:r>
            <w:r w:rsidRPr="006354EC">
              <w:rPr>
                <w:rFonts w:asciiTheme="minorHAnsi" w:hAnsiTheme="minorHAnsi" w:cstheme="minorHAnsi"/>
                <w:sz w:val="22"/>
                <w:szCs w:val="22"/>
              </w:rPr>
              <w:t xml:space="preserve">eview of applications for project feasibility </w:t>
            </w:r>
          </w:p>
          <w:p w14:paraId="50C514C1" w14:textId="52E300DB" w:rsidR="005700F3" w:rsidRPr="006E3D58" w:rsidRDefault="00241450" w:rsidP="002E6164">
            <w:pPr>
              <w:pStyle w:val="PlainText"/>
              <w:numPr>
                <w:ilvl w:val="0"/>
                <w:numId w:val="21"/>
              </w:numPr>
              <w:ind w:left="432"/>
              <w:rPr>
                <w:rFonts w:asciiTheme="minorHAnsi" w:hAnsiTheme="minorHAnsi" w:cstheme="minorHAnsi"/>
                <w:sz w:val="22"/>
                <w:szCs w:val="22"/>
              </w:rPr>
            </w:pPr>
            <w:r w:rsidRPr="006E3D58">
              <w:rPr>
                <w:rFonts w:asciiTheme="minorHAnsi" w:hAnsiTheme="minorHAnsi" w:cstheme="minorHAnsi"/>
                <w:sz w:val="22"/>
                <w:szCs w:val="22"/>
              </w:rPr>
              <w:t xml:space="preserve">Project </w:t>
            </w:r>
            <w:r w:rsidR="008825D9" w:rsidRPr="006E3D58">
              <w:rPr>
                <w:rFonts w:asciiTheme="minorHAnsi" w:hAnsiTheme="minorHAnsi" w:cstheme="minorHAnsi"/>
                <w:sz w:val="22"/>
                <w:szCs w:val="22"/>
              </w:rPr>
              <w:t>Presentation</w:t>
            </w:r>
            <w:r w:rsidRPr="006E3D58">
              <w:rPr>
                <w:rFonts w:asciiTheme="minorHAnsi" w:hAnsiTheme="minorHAnsi" w:cstheme="minorHAnsi"/>
                <w:sz w:val="22"/>
                <w:szCs w:val="22"/>
              </w:rPr>
              <w:t>s</w:t>
            </w:r>
            <w:r w:rsidR="008825D9" w:rsidRPr="006E3D58">
              <w:rPr>
                <w:rFonts w:asciiTheme="minorHAnsi" w:hAnsiTheme="minorHAnsi" w:cstheme="minorHAnsi"/>
                <w:sz w:val="22"/>
                <w:szCs w:val="22"/>
              </w:rPr>
              <w:t xml:space="preserve"> </w:t>
            </w:r>
            <w:r w:rsidR="005700F3" w:rsidRPr="006E3D58">
              <w:rPr>
                <w:rFonts w:asciiTheme="minorHAnsi" w:hAnsiTheme="minorHAnsi" w:cstheme="minorHAnsi"/>
                <w:sz w:val="22"/>
                <w:szCs w:val="22"/>
              </w:rPr>
              <w:t xml:space="preserve">to the FDOT </w:t>
            </w:r>
            <w:r w:rsidR="002C5356">
              <w:rPr>
                <w:rFonts w:asciiTheme="minorHAnsi" w:hAnsiTheme="minorHAnsi" w:cstheme="minorHAnsi"/>
                <w:sz w:val="22"/>
                <w:szCs w:val="22"/>
              </w:rPr>
              <w:t>TA Reviewers</w:t>
            </w:r>
          </w:p>
          <w:p w14:paraId="041C7BCE" w14:textId="53A370B6" w:rsidR="001B3D90" w:rsidRPr="006354EC" w:rsidRDefault="00440FF8" w:rsidP="002857D9">
            <w:pPr>
              <w:pStyle w:val="PlainText"/>
              <w:numPr>
                <w:ilvl w:val="0"/>
                <w:numId w:val="21"/>
              </w:numPr>
              <w:ind w:left="432"/>
            </w:pPr>
            <w:r w:rsidRPr="006E3D58">
              <w:rPr>
                <w:rFonts w:asciiTheme="minorHAnsi" w:hAnsiTheme="minorHAnsi" w:cstheme="minorHAnsi"/>
                <w:sz w:val="22"/>
                <w:szCs w:val="22"/>
              </w:rPr>
              <w:t>Approval of T</w:t>
            </w:r>
            <w:r w:rsidR="005700F3" w:rsidRPr="006E3D58">
              <w:rPr>
                <w:rFonts w:asciiTheme="minorHAnsi" w:hAnsiTheme="minorHAnsi" w:cstheme="minorHAnsi"/>
                <w:sz w:val="22"/>
                <w:szCs w:val="22"/>
              </w:rPr>
              <w:t>PO</w:t>
            </w:r>
            <w:r w:rsidR="005700F3" w:rsidRPr="006354EC">
              <w:rPr>
                <w:rFonts w:asciiTheme="minorHAnsi" w:hAnsiTheme="minorHAnsi" w:cstheme="minorHAnsi"/>
                <w:sz w:val="22"/>
                <w:szCs w:val="22"/>
              </w:rPr>
              <w:t xml:space="preserve"> </w:t>
            </w:r>
            <w:r w:rsidR="005C5019">
              <w:rPr>
                <w:rFonts w:asciiTheme="minorHAnsi" w:hAnsiTheme="minorHAnsi" w:cstheme="minorHAnsi"/>
                <w:sz w:val="22"/>
                <w:szCs w:val="22"/>
              </w:rPr>
              <w:t xml:space="preserve">projects </w:t>
            </w:r>
            <w:r w:rsidR="003218B2">
              <w:rPr>
                <w:rFonts w:asciiTheme="minorHAnsi" w:hAnsiTheme="minorHAnsi" w:cstheme="minorHAnsi"/>
                <w:sz w:val="22"/>
                <w:szCs w:val="22"/>
              </w:rPr>
              <w:t>to program</w:t>
            </w:r>
            <w:r w:rsidR="002C15DC">
              <w:rPr>
                <w:rFonts w:asciiTheme="minorHAnsi" w:hAnsiTheme="minorHAnsi" w:cstheme="minorHAnsi"/>
                <w:sz w:val="22"/>
                <w:szCs w:val="22"/>
              </w:rPr>
              <w:t xml:space="preserve"> </w:t>
            </w:r>
            <w:r w:rsidR="005C5019">
              <w:rPr>
                <w:rFonts w:asciiTheme="minorHAnsi" w:hAnsiTheme="minorHAnsi" w:cstheme="minorHAnsi"/>
                <w:sz w:val="22"/>
                <w:szCs w:val="22"/>
              </w:rPr>
              <w:t>in</w:t>
            </w:r>
            <w:r w:rsidR="002C15DC">
              <w:rPr>
                <w:rFonts w:asciiTheme="minorHAnsi" w:hAnsiTheme="minorHAnsi" w:cstheme="minorHAnsi"/>
                <w:sz w:val="22"/>
                <w:szCs w:val="22"/>
              </w:rPr>
              <w:t xml:space="preserve"> the </w:t>
            </w:r>
            <w:r w:rsidR="005C5019">
              <w:rPr>
                <w:rFonts w:asciiTheme="minorHAnsi" w:hAnsiTheme="minorHAnsi" w:cstheme="minorHAnsi"/>
                <w:sz w:val="22"/>
                <w:szCs w:val="22"/>
              </w:rPr>
              <w:t>Work Program</w:t>
            </w:r>
            <w:r w:rsidR="005700F3" w:rsidRPr="006354EC">
              <w:rPr>
                <w:rFonts w:asciiTheme="minorHAnsi" w:hAnsiTheme="minorHAnsi" w:cstheme="minorHAnsi"/>
                <w:sz w:val="22"/>
                <w:szCs w:val="22"/>
              </w:rPr>
              <w:t xml:space="preserve"> </w:t>
            </w:r>
            <w:r w:rsidR="008653CA" w:rsidRPr="006354EC">
              <w:rPr>
                <w:rFonts w:asciiTheme="minorHAnsi" w:hAnsiTheme="minorHAnsi" w:cstheme="minorHAnsi"/>
                <w:sz w:val="22"/>
                <w:szCs w:val="22"/>
              </w:rPr>
              <w:t xml:space="preserve">by </w:t>
            </w:r>
            <w:r w:rsidR="001A53A9">
              <w:rPr>
                <w:rFonts w:asciiTheme="minorHAnsi" w:hAnsiTheme="minorHAnsi" w:cstheme="minorHAnsi"/>
                <w:sz w:val="22"/>
                <w:szCs w:val="22"/>
              </w:rPr>
              <w:t>TPO</w:t>
            </w:r>
            <w:r w:rsidR="008653CA" w:rsidRPr="006354EC">
              <w:rPr>
                <w:rFonts w:asciiTheme="minorHAnsi" w:hAnsiTheme="minorHAnsi" w:cstheme="minorHAnsi"/>
                <w:sz w:val="22"/>
                <w:szCs w:val="22"/>
              </w:rPr>
              <w:t xml:space="preserve"> Governing Board</w:t>
            </w:r>
          </w:p>
        </w:tc>
        <w:tc>
          <w:tcPr>
            <w:tcW w:w="5333" w:type="dxa"/>
          </w:tcPr>
          <w:p w14:paraId="53C651B8" w14:textId="77777777" w:rsidR="001B3D90" w:rsidRPr="006354EC" w:rsidRDefault="001B3D90" w:rsidP="002E6164">
            <w:pPr>
              <w:pStyle w:val="PlainText"/>
              <w:ind w:left="158"/>
              <w:rPr>
                <w:rFonts w:asciiTheme="minorHAnsi" w:hAnsiTheme="minorHAnsi" w:cstheme="minorHAnsi"/>
                <w:b/>
                <w:sz w:val="22"/>
                <w:szCs w:val="22"/>
              </w:rPr>
            </w:pPr>
            <w:bookmarkStart w:id="2" w:name="_Hlk143786690"/>
            <w:r w:rsidRPr="006354EC">
              <w:rPr>
                <w:rFonts w:asciiTheme="minorHAnsi" w:hAnsiTheme="minorHAnsi" w:cstheme="minorHAnsi"/>
                <w:sz w:val="22"/>
                <w:szCs w:val="22"/>
                <w:u w:val="single"/>
              </w:rPr>
              <w:t>Monroe County:</w:t>
            </w:r>
            <w:r w:rsidRPr="006354EC">
              <w:rPr>
                <w:rFonts w:asciiTheme="minorHAnsi" w:hAnsiTheme="minorHAnsi" w:cstheme="minorHAnsi"/>
                <w:b/>
                <w:sz w:val="22"/>
                <w:szCs w:val="22"/>
              </w:rPr>
              <w:t xml:space="preserve">  </w:t>
            </w:r>
          </w:p>
          <w:p w14:paraId="7A39EF69" w14:textId="54908C63" w:rsidR="00FB1FA2" w:rsidRPr="006354EC" w:rsidRDefault="001B3D90" w:rsidP="002E6164">
            <w:pPr>
              <w:pStyle w:val="PlainText"/>
              <w:numPr>
                <w:ilvl w:val="0"/>
                <w:numId w:val="20"/>
              </w:numPr>
              <w:ind w:left="345" w:hanging="187"/>
              <w:rPr>
                <w:rFonts w:asciiTheme="minorHAnsi" w:hAnsiTheme="minorHAnsi" w:cstheme="minorHAnsi"/>
                <w:sz w:val="22"/>
                <w:szCs w:val="22"/>
              </w:rPr>
            </w:pPr>
            <w:r w:rsidRPr="006354EC">
              <w:rPr>
                <w:rFonts w:asciiTheme="minorHAnsi" w:hAnsiTheme="minorHAnsi" w:cstheme="minorHAnsi"/>
                <w:sz w:val="22"/>
                <w:szCs w:val="22"/>
              </w:rPr>
              <w:t xml:space="preserve">Technical </w:t>
            </w:r>
            <w:r w:rsidR="00425EA9">
              <w:rPr>
                <w:rFonts w:asciiTheme="minorHAnsi" w:hAnsiTheme="minorHAnsi" w:cstheme="minorHAnsi"/>
                <w:sz w:val="22"/>
                <w:szCs w:val="22"/>
              </w:rPr>
              <w:t>r</w:t>
            </w:r>
            <w:r w:rsidRPr="006354EC">
              <w:rPr>
                <w:rFonts w:asciiTheme="minorHAnsi" w:hAnsiTheme="minorHAnsi" w:cstheme="minorHAnsi"/>
                <w:sz w:val="22"/>
                <w:szCs w:val="22"/>
              </w:rPr>
              <w:t>eview of applications for project feasibility</w:t>
            </w:r>
            <w:r w:rsidR="00A6479D" w:rsidRPr="006354EC">
              <w:rPr>
                <w:rFonts w:asciiTheme="minorHAnsi" w:hAnsiTheme="minorHAnsi" w:cstheme="minorHAnsi"/>
                <w:sz w:val="22"/>
                <w:szCs w:val="22"/>
              </w:rPr>
              <w:t xml:space="preserve"> </w:t>
            </w:r>
          </w:p>
          <w:p w14:paraId="4B7FA8E9" w14:textId="61D96529" w:rsidR="00E86DAF" w:rsidRPr="00F45D20" w:rsidRDefault="00F45D20" w:rsidP="00F45D20">
            <w:pPr>
              <w:pStyle w:val="PlainText"/>
              <w:numPr>
                <w:ilvl w:val="0"/>
                <w:numId w:val="20"/>
              </w:numPr>
              <w:tabs>
                <w:tab w:val="left" w:pos="8082"/>
              </w:tabs>
              <w:ind w:left="345" w:hanging="187"/>
              <w:rPr>
                <w:rFonts w:asciiTheme="minorHAnsi" w:hAnsiTheme="minorHAnsi" w:cstheme="minorHAnsi"/>
                <w:sz w:val="22"/>
                <w:szCs w:val="22"/>
              </w:rPr>
            </w:pPr>
            <w:r>
              <w:rPr>
                <w:rFonts w:asciiTheme="minorHAnsi" w:hAnsiTheme="minorHAnsi" w:cstheme="minorHAnsi"/>
                <w:sz w:val="22"/>
                <w:szCs w:val="22"/>
              </w:rPr>
              <w:t xml:space="preserve">Committee review and </w:t>
            </w:r>
            <w:r w:rsidR="00425EA9" w:rsidRPr="00F45D20">
              <w:rPr>
                <w:rFonts w:asciiTheme="minorHAnsi" w:hAnsiTheme="minorHAnsi" w:cstheme="minorHAnsi"/>
                <w:sz w:val="22"/>
                <w:szCs w:val="22"/>
              </w:rPr>
              <w:t>rank</w:t>
            </w:r>
            <w:r>
              <w:rPr>
                <w:rFonts w:asciiTheme="minorHAnsi" w:hAnsiTheme="minorHAnsi" w:cstheme="minorHAnsi"/>
                <w:sz w:val="22"/>
                <w:szCs w:val="22"/>
              </w:rPr>
              <w:t xml:space="preserve">ing of submitted </w:t>
            </w:r>
            <w:r w:rsidR="00425EA9" w:rsidRPr="00F45D20">
              <w:rPr>
                <w:rFonts w:asciiTheme="minorHAnsi" w:hAnsiTheme="minorHAnsi" w:cstheme="minorHAnsi"/>
                <w:sz w:val="22"/>
                <w:szCs w:val="22"/>
              </w:rPr>
              <w:t xml:space="preserve">projects </w:t>
            </w:r>
          </w:p>
          <w:p w14:paraId="10014614" w14:textId="77777777" w:rsidR="00F45D20" w:rsidRDefault="00E86DAF" w:rsidP="002E6164">
            <w:pPr>
              <w:pStyle w:val="PlainText"/>
              <w:numPr>
                <w:ilvl w:val="0"/>
                <w:numId w:val="20"/>
              </w:numPr>
              <w:tabs>
                <w:tab w:val="left" w:pos="8082"/>
              </w:tabs>
              <w:ind w:left="345" w:hanging="187"/>
              <w:rPr>
                <w:rFonts w:asciiTheme="minorHAnsi" w:hAnsiTheme="minorHAnsi" w:cstheme="minorHAnsi"/>
                <w:sz w:val="22"/>
                <w:szCs w:val="22"/>
              </w:rPr>
            </w:pPr>
            <w:r>
              <w:rPr>
                <w:rFonts w:asciiTheme="minorHAnsi" w:hAnsiTheme="minorHAnsi" w:cstheme="minorHAnsi"/>
                <w:sz w:val="22"/>
                <w:szCs w:val="22"/>
              </w:rPr>
              <w:t>F</w:t>
            </w:r>
            <w:r w:rsidR="001B3D90" w:rsidRPr="006354EC">
              <w:rPr>
                <w:rFonts w:asciiTheme="minorHAnsi" w:hAnsiTheme="minorHAnsi" w:cstheme="minorHAnsi"/>
                <w:sz w:val="22"/>
                <w:szCs w:val="22"/>
              </w:rPr>
              <w:t xml:space="preserve">inal selection </w:t>
            </w:r>
            <w:r w:rsidR="00F45D20">
              <w:rPr>
                <w:rFonts w:asciiTheme="minorHAnsi" w:hAnsiTheme="minorHAnsi" w:cstheme="minorHAnsi"/>
                <w:sz w:val="22"/>
                <w:szCs w:val="22"/>
              </w:rPr>
              <w:t xml:space="preserve">and </w:t>
            </w:r>
            <w:r w:rsidR="00F45D20" w:rsidRPr="006354EC">
              <w:rPr>
                <w:rFonts w:asciiTheme="minorHAnsi" w:hAnsiTheme="minorHAnsi" w:cstheme="minorHAnsi"/>
                <w:sz w:val="22"/>
                <w:szCs w:val="22"/>
              </w:rPr>
              <w:t xml:space="preserve">recommendation </w:t>
            </w:r>
            <w:r w:rsidR="00F45D20">
              <w:rPr>
                <w:rFonts w:asciiTheme="minorHAnsi" w:hAnsiTheme="minorHAnsi" w:cstheme="minorHAnsi"/>
                <w:sz w:val="22"/>
                <w:szCs w:val="22"/>
              </w:rPr>
              <w:t xml:space="preserve">for approval </w:t>
            </w:r>
            <w:r w:rsidR="001B3D90" w:rsidRPr="006354EC">
              <w:rPr>
                <w:rFonts w:asciiTheme="minorHAnsi" w:hAnsiTheme="minorHAnsi" w:cstheme="minorHAnsi"/>
                <w:sz w:val="22"/>
                <w:szCs w:val="22"/>
              </w:rPr>
              <w:t>to the Monroe Board of County Commissioners (BOCC)</w:t>
            </w:r>
          </w:p>
          <w:p w14:paraId="470F0ED2" w14:textId="5A7A1EE0" w:rsidR="001B3D90" w:rsidRPr="006354EC" w:rsidRDefault="00F45D20" w:rsidP="002857D9">
            <w:pPr>
              <w:pStyle w:val="PlainText"/>
              <w:numPr>
                <w:ilvl w:val="0"/>
                <w:numId w:val="20"/>
              </w:numPr>
              <w:tabs>
                <w:tab w:val="left" w:pos="8082"/>
              </w:tabs>
              <w:ind w:left="345" w:hanging="187"/>
            </w:pPr>
            <w:r>
              <w:rPr>
                <w:rFonts w:asciiTheme="minorHAnsi" w:hAnsiTheme="minorHAnsi" w:cstheme="minorHAnsi"/>
                <w:sz w:val="22"/>
                <w:szCs w:val="22"/>
              </w:rPr>
              <w:t>BOCC project recommendations submitted to FDOT</w:t>
            </w:r>
            <w:r w:rsidR="001B3D90" w:rsidRPr="006354EC">
              <w:rPr>
                <w:rFonts w:asciiTheme="minorHAnsi" w:hAnsiTheme="minorHAnsi" w:cstheme="minorHAnsi"/>
                <w:sz w:val="22"/>
                <w:szCs w:val="22"/>
              </w:rPr>
              <w:t xml:space="preserve"> </w:t>
            </w:r>
            <w:bookmarkEnd w:id="2"/>
          </w:p>
        </w:tc>
      </w:tr>
    </w:tbl>
    <w:p w14:paraId="6890CAE2" w14:textId="3912B4E2" w:rsidR="00502382" w:rsidRDefault="005C412C" w:rsidP="00A716AA">
      <w:pPr>
        <w:pStyle w:val="Subtitle"/>
        <w:shd w:val="clear" w:color="auto" w:fill="002060"/>
        <w:ind w:left="90" w:right="90"/>
        <w:rPr>
          <w:color w:val="FFFFFF" w:themeColor="background1"/>
        </w:rPr>
      </w:pPr>
      <w:r w:rsidRPr="009D2083">
        <w:rPr>
          <w:rFonts w:eastAsia="Arial Unicode MS"/>
          <w:color w:val="FFFFFF" w:themeColor="background1"/>
        </w:rPr>
        <w:t>F</w:t>
      </w:r>
      <w:r w:rsidR="00D10808" w:rsidRPr="009D2083">
        <w:rPr>
          <w:rFonts w:eastAsia="Arial Unicode MS"/>
          <w:color w:val="FFFFFF" w:themeColor="background1"/>
        </w:rPr>
        <w:t>LORIDA DEPARTMENT OF TRANSPORTA</w:t>
      </w:r>
      <w:r w:rsidR="001B6216" w:rsidRPr="009D2083">
        <w:rPr>
          <w:rFonts w:eastAsia="Arial Unicode MS"/>
          <w:color w:val="FFFFFF" w:themeColor="background1"/>
        </w:rPr>
        <w:t>T</w:t>
      </w:r>
      <w:r w:rsidR="00D10808" w:rsidRPr="009D2083">
        <w:rPr>
          <w:rFonts w:eastAsia="Arial Unicode MS"/>
          <w:color w:val="FFFFFF" w:themeColor="background1"/>
        </w:rPr>
        <w:t xml:space="preserve">ION </w:t>
      </w:r>
      <w:r w:rsidRPr="009D2083">
        <w:rPr>
          <w:rFonts w:eastAsia="Arial Unicode MS"/>
          <w:color w:val="FFFFFF" w:themeColor="background1"/>
        </w:rPr>
        <w:t>TECHNICAL REVIEW</w:t>
      </w:r>
      <w:r w:rsidR="008653CA" w:rsidRPr="009D2083">
        <w:rPr>
          <w:rFonts w:eastAsia="Arial Unicode MS"/>
          <w:color w:val="FFFFFF" w:themeColor="background1"/>
        </w:rPr>
        <w:t xml:space="preserve"> E</w:t>
      </w:r>
      <w:r w:rsidR="00D10808" w:rsidRPr="009D2083">
        <w:rPr>
          <w:rFonts w:eastAsia="Arial Unicode MS"/>
          <w:color w:val="FFFFFF" w:themeColor="background1"/>
        </w:rPr>
        <w:t>VALUATION CRITERIA</w:t>
      </w:r>
      <w:r w:rsidRPr="009D2083">
        <w:rPr>
          <w:rFonts w:eastAsia="Arial Unicode MS"/>
          <w:color w:val="FFFFFF" w:themeColor="background1"/>
        </w:rPr>
        <w:t xml:space="preserve"> </w:t>
      </w:r>
      <w:r w:rsidR="00DE14EB" w:rsidRPr="009D2083">
        <w:rPr>
          <w:color w:val="FFFFFF" w:themeColor="background1"/>
        </w:rPr>
        <w:t>(1</w:t>
      </w:r>
      <w:r w:rsidR="002A6637" w:rsidRPr="009D2083">
        <w:rPr>
          <w:color w:val="FFFFFF" w:themeColor="background1"/>
        </w:rPr>
        <w:t>25</w:t>
      </w:r>
      <w:r w:rsidR="00DE14EB" w:rsidRPr="009D2083">
        <w:rPr>
          <w:color w:val="FFFFFF" w:themeColor="background1"/>
        </w:rPr>
        <w:t xml:space="preserve"> points)</w:t>
      </w:r>
    </w:p>
    <w:tbl>
      <w:tblPr>
        <w:tblStyle w:val="TableGrid"/>
        <w:tblW w:w="10435"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5935"/>
        <w:gridCol w:w="1435"/>
      </w:tblGrid>
      <w:tr w:rsidR="00A5146A" w14:paraId="612A03B6" w14:textId="77777777" w:rsidTr="00F22113">
        <w:trPr>
          <w:trHeight w:val="135"/>
        </w:trPr>
        <w:tc>
          <w:tcPr>
            <w:tcW w:w="3065" w:type="dxa"/>
            <w:vMerge w:val="restart"/>
          </w:tcPr>
          <w:p w14:paraId="2FF53A4E" w14:textId="1ECE16B6" w:rsidR="00A5146A" w:rsidRDefault="00A5146A" w:rsidP="007726FB">
            <w:pPr>
              <w:pStyle w:val="PlainText"/>
              <w:ind w:left="548" w:hanging="548"/>
            </w:pPr>
            <w:r>
              <w:rPr>
                <w:rFonts w:asciiTheme="minorHAnsi" w:hAnsiTheme="minorHAnsi" w:cstheme="minorHAnsi"/>
                <w:sz w:val="22"/>
                <w:szCs w:val="22"/>
              </w:rPr>
              <w:t xml:space="preserve">1. </w:t>
            </w:r>
            <w:r w:rsidRPr="00B26DEA">
              <w:rPr>
                <w:rFonts w:asciiTheme="minorHAnsi" w:hAnsiTheme="minorHAnsi" w:cstheme="minorHAnsi"/>
                <w:sz w:val="22"/>
                <w:szCs w:val="22"/>
              </w:rPr>
              <w:t>Project</w:t>
            </w:r>
            <w:r>
              <w:rPr>
                <w:rFonts w:asciiTheme="minorHAnsi" w:hAnsiTheme="minorHAnsi" w:cstheme="minorHAnsi"/>
                <w:sz w:val="22"/>
                <w:szCs w:val="22"/>
              </w:rPr>
              <w:t xml:space="preserve"> Implementation</w:t>
            </w:r>
          </w:p>
        </w:tc>
        <w:tc>
          <w:tcPr>
            <w:tcW w:w="5935" w:type="dxa"/>
          </w:tcPr>
          <w:p w14:paraId="6DCA7C67" w14:textId="2CE42BD2" w:rsidR="00A5146A" w:rsidRDefault="00A5146A" w:rsidP="00510B0A">
            <w:pPr>
              <w:pStyle w:val="PlainText"/>
              <w:jc w:val="both"/>
            </w:pPr>
            <w:r w:rsidRPr="00B26DEA">
              <w:rPr>
                <w:rFonts w:asciiTheme="minorHAnsi" w:hAnsiTheme="minorHAnsi" w:cstheme="minorHAnsi"/>
                <w:sz w:val="22"/>
                <w:szCs w:val="22"/>
              </w:rPr>
              <w:t xml:space="preserve">Project Schedule </w:t>
            </w:r>
          </w:p>
        </w:tc>
        <w:tc>
          <w:tcPr>
            <w:tcW w:w="1435" w:type="dxa"/>
          </w:tcPr>
          <w:p w14:paraId="0C1372DB" w14:textId="185CA53A" w:rsidR="00A5146A" w:rsidRDefault="00A5146A" w:rsidP="00EF2B07">
            <w:pPr>
              <w:jc w:val="right"/>
            </w:pPr>
            <w:r w:rsidRPr="00B26DEA">
              <w:rPr>
                <w:rFonts w:asciiTheme="minorHAnsi" w:hAnsiTheme="minorHAnsi" w:cstheme="minorHAnsi"/>
                <w:sz w:val="22"/>
                <w:szCs w:val="22"/>
              </w:rPr>
              <w:t>(0-10 points)</w:t>
            </w:r>
          </w:p>
        </w:tc>
      </w:tr>
      <w:tr w:rsidR="00A5146A" w14:paraId="35C545E4" w14:textId="77777777" w:rsidTr="00F22113">
        <w:trPr>
          <w:trHeight w:val="253"/>
        </w:trPr>
        <w:tc>
          <w:tcPr>
            <w:tcW w:w="3065" w:type="dxa"/>
            <w:vMerge/>
          </w:tcPr>
          <w:p w14:paraId="23DD5A40" w14:textId="77777777" w:rsidR="00A5146A" w:rsidRDefault="00A5146A" w:rsidP="00824FA2"/>
        </w:tc>
        <w:tc>
          <w:tcPr>
            <w:tcW w:w="5935" w:type="dxa"/>
          </w:tcPr>
          <w:p w14:paraId="7DDC09C3" w14:textId="243CE3A4" w:rsidR="00A5146A" w:rsidRDefault="00A5146A" w:rsidP="00824FA2">
            <w:r w:rsidRPr="009B6888">
              <w:rPr>
                <w:rFonts w:asciiTheme="minorHAnsi" w:hAnsiTheme="minorHAnsi" w:cstheme="minorHAnsi"/>
                <w:sz w:val="22"/>
                <w:szCs w:val="22"/>
              </w:rPr>
              <w:t>Project Permits</w:t>
            </w:r>
          </w:p>
        </w:tc>
        <w:tc>
          <w:tcPr>
            <w:tcW w:w="1435" w:type="dxa"/>
          </w:tcPr>
          <w:p w14:paraId="7D6F66BC" w14:textId="353B52C6" w:rsidR="00A5146A" w:rsidRDefault="00A5146A" w:rsidP="00EF2B07">
            <w:pPr>
              <w:jc w:val="right"/>
            </w:pPr>
            <w:r w:rsidRPr="00B26DEA">
              <w:rPr>
                <w:rFonts w:asciiTheme="minorHAnsi" w:hAnsiTheme="minorHAnsi" w:cstheme="minorHAnsi"/>
                <w:sz w:val="22"/>
                <w:szCs w:val="22"/>
              </w:rPr>
              <w:t>(0-10 points)</w:t>
            </w:r>
          </w:p>
        </w:tc>
      </w:tr>
      <w:tr w:rsidR="00510B0A" w14:paraId="78547E8D" w14:textId="77777777" w:rsidTr="00F22113">
        <w:trPr>
          <w:trHeight w:val="332"/>
        </w:trPr>
        <w:tc>
          <w:tcPr>
            <w:tcW w:w="3065" w:type="dxa"/>
          </w:tcPr>
          <w:p w14:paraId="6282BB37" w14:textId="72EB40C3" w:rsidR="00510B0A" w:rsidRDefault="00AA5C8C" w:rsidP="00824FA2">
            <w:pPr>
              <w:pStyle w:val="PlainText"/>
              <w:keepNext/>
              <w:ind w:left="540" w:hanging="570"/>
              <w:rPr>
                <w:rFonts w:asciiTheme="minorHAnsi" w:hAnsiTheme="minorHAnsi" w:cstheme="minorHAnsi"/>
                <w:sz w:val="22"/>
                <w:szCs w:val="22"/>
              </w:rPr>
            </w:pPr>
            <w:r>
              <w:rPr>
                <w:rFonts w:asciiTheme="minorHAnsi" w:hAnsiTheme="minorHAnsi" w:cstheme="minorHAnsi"/>
                <w:sz w:val="22"/>
                <w:szCs w:val="22"/>
              </w:rPr>
              <w:t xml:space="preserve">2. </w:t>
            </w:r>
            <w:r w:rsidR="00510B0A">
              <w:rPr>
                <w:rFonts w:asciiTheme="minorHAnsi" w:hAnsiTheme="minorHAnsi" w:cstheme="minorHAnsi"/>
                <w:sz w:val="22"/>
                <w:szCs w:val="22"/>
              </w:rPr>
              <w:t>Project Feasibility</w:t>
            </w:r>
          </w:p>
        </w:tc>
        <w:tc>
          <w:tcPr>
            <w:tcW w:w="5935" w:type="dxa"/>
          </w:tcPr>
          <w:p w14:paraId="4C5507A5" w14:textId="75B9B5DC" w:rsidR="00510B0A" w:rsidRPr="00BB36FD" w:rsidRDefault="00510B0A" w:rsidP="00B50676">
            <w:pPr>
              <w:rPr>
                <w:rFonts w:asciiTheme="minorHAnsi" w:hAnsiTheme="minorHAnsi" w:cstheme="minorHAnsi"/>
                <w:sz w:val="22"/>
                <w:szCs w:val="22"/>
              </w:rPr>
            </w:pPr>
            <w:r w:rsidRPr="00B26DEA">
              <w:rPr>
                <w:rFonts w:asciiTheme="minorHAnsi" w:hAnsiTheme="minorHAnsi" w:cstheme="minorHAnsi"/>
                <w:sz w:val="22"/>
                <w:szCs w:val="22"/>
              </w:rPr>
              <w:t>Scope of Work</w:t>
            </w:r>
          </w:p>
        </w:tc>
        <w:tc>
          <w:tcPr>
            <w:tcW w:w="1435" w:type="dxa"/>
          </w:tcPr>
          <w:p w14:paraId="75131689" w14:textId="66115F3D" w:rsidR="00510B0A" w:rsidRPr="00EF3334" w:rsidRDefault="00510B0A" w:rsidP="00EF2B07">
            <w:pPr>
              <w:pStyle w:val="PlainText"/>
              <w:keepNext/>
              <w:ind w:right="-23" w:hanging="16"/>
              <w:jc w:val="right"/>
              <w:rPr>
                <w:rFonts w:asciiTheme="minorHAnsi" w:hAnsiTheme="minorHAnsi" w:cstheme="minorHAnsi"/>
                <w:sz w:val="22"/>
                <w:szCs w:val="22"/>
              </w:rPr>
            </w:pPr>
            <w:r w:rsidRPr="009B6888">
              <w:rPr>
                <w:rFonts w:asciiTheme="minorHAnsi" w:hAnsiTheme="minorHAnsi" w:cstheme="minorHAnsi"/>
                <w:sz w:val="22"/>
                <w:szCs w:val="22"/>
              </w:rPr>
              <w:t>(0-10 points)</w:t>
            </w:r>
          </w:p>
        </w:tc>
      </w:tr>
      <w:tr w:rsidR="00510B0A" w14:paraId="3727CE59" w14:textId="77777777" w:rsidTr="00F22113">
        <w:trPr>
          <w:trHeight w:val="332"/>
        </w:trPr>
        <w:tc>
          <w:tcPr>
            <w:tcW w:w="3065" w:type="dxa"/>
          </w:tcPr>
          <w:p w14:paraId="44A4F727" w14:textId="77777777" w:rsidR="00510B0A" w:rsidRDefault="00510B0A" w:rsidP="00824FA2">
            <w:pPr>
              <w:pStyle w:val="PlainText"/>
              <w:keepNext/>
              <w:ind w:left="540" w:hanging="570"/>
              <w:rPr>
                <w:rFonts w:asciiTheme="minorHAnsi" w:hAnsiTheme="minorHAnsi" w:cstheme="minorHAnsi"/>
                <w:sz w:val="22"/>
                <w:szCs w:val="22"/>
              </w:rPr>
            </w:pPr>
          </w:p>
        </w:tc>
        <w:tc>
          <w:tcPr>
            <w:tcW w:w="5935" w:type="dxa"/>
          </w:tcPr>
          <w:p w14:paraId="07AA642B" w14:textId="1C49D72F" w:rsidR="00510B0A" w:rsidRPr="00BB36FD" w:rsidRDefault="00510B0A" w:rsidP="00B50676">
            <w:pPr>
              <w:rPr>
                <w:rFonts w:asciiTheme="minorHAnsi" w:hAnsiTheme="minorHAnsi" w:cstheme="minorHAnsi"/>
                <w:sz w:val="22"/>
                <w:szCs w:val="22"/>
              </w:rPr>
            </w:pPr>
            <w:r w:rsidRPr="00B26DEA">
              <w:rPr>
                <w:rFonts w:asciiTheme="minorHAnsi" w:hAnsiTheme="minorHAnsi" w:cstheme="minorHAnsi"/>
                <w:sz w:val="22"/>
                <w:szCs w:val="22"/>
              </w:rPr>
              <w:t>Opinion of Probable Cost</w:t>
            </w:r>
            <w:r>
              <w:rPr>
                <w:rFonts w:asciiTheme="minorHAnsi" w:hAnsiTheme="minorHAnsi" w:cstheme="minorHAnsi"/>
                <w:sz w:val="22"/>
                <w:szCs w:val="22"/>
              </w:rPr>
              <w:t xml:space="preserve"> (Design and/ or CEI)</w:t>
            </w:r>
          </w:p>
        </w:tc>
        <w:tc>
          <w:tcPr>
            <w:tcW w:w="1435" w:type="dxa"/>
          </w:tcPr>
          <w:p w14:paraId="2ED186A9" w14:textId="7EB417A5" w:rsidR="00510B0A" w:rsidRPr="00EF3334" w:rsidRDefault="00510B0A" w:rsidP="00EF2B07">
            <w:pPr>
              <w:pStyle w:val="PlainText"/>
              <w:keepNext/>
              <w:ind w:right="-23" w:hanging="16"/>
              <w:jc w:val="right"/>
              <w:rPr>
                <w:rFonts w:asciiTheme="minorHAnsi" w:hAnsiTheme="minorHAnsi" w:cstheme="minorHAnsi"/>
                <w:sz w:val="22"/>
                <w:szCs w:val="22"/>
              </w:rPr>
            </w:pPr>
            <w:r>
              <w:rPr>
                <w:rFonts w:asciiTheme="minorHAnsi" w:hAnsiTheme="minorHAnsi" w:cstheme="minorHAnsi"/>
                <w:sz w:val="22"/>
                <w:szCs w:val="22"/>
              </w:rPr>
              <w:t>(0-5 points)</w:t>
            </w:r>
          </w:p>
        </w:tc>
      </w:tr>
      <w:tr w:rsidR="00510B0A" w14:paraId="4BBAE154" w14:textId="77777777" w:rsidTr="00F22113">
        <w:trPr>
          <w:trHeight w:val="332"/>
        </w:trPr>
        <w:tc>
          <w:tcPr>
            <w:tcW w:w="3065" w:type="dxa"/>
          </w:tcPr>
          <w:p w14:paraId="3B2A7C04" w14:textId="77777777" w:rsidR="00510B0A" w:rsidRDefault="00510B0A" w:rsidP="00824FA2">
            <w:pPr>
              <w:pStyle w:val="PlainText"/>
              <w:keepNext/>
              <w:ind w:left="540" w:hanging="570"/>
              <w:rPr>
                <w:rFonts w:asciiTheme="minorHAnsi" w:hAnsiTheme="minorHAnsi" w:cstheme="minorHAnsi"/>
                <w:sz w:val="22"/>
                <w:szCs w:val="22"/>
              </w:rPr>
            </w:pPr>
          </w:p>
        </w:tc>
        <w:tc>
          <w:tcPr>
            <w:tcW w:w="5935" w:type="dxa"/>
          </w:tcPr>
          <w:p w14:paraId="67E46849" w14:textId="4DB4EC35" w:rsidR="00510B0A" w:rsidRPr="00BB36FD" w:rsidRDefault="00510B0A" w:rsidP="00B50676">
            <w:pPr>
              <w:rPr>
                <w:rFonts w:asciiTheme="minorHAnsi" w:hAnsiTheme="minorHAnsi" w:cstheme="minorHAnsi"/>
                <w:sz w:val="22"/>
                <w:szCs w:val="22"/>
              </w:rPr>
            </w:pPr>
            <w:r>
              <w:rPr>
                <w:rFonts w:asciiTheme="minorHAnsi" w:hAnsiTheme="minorHAnsi" w:cstheme="minorHAnsi"/>
                <w:sz w:val="22"/>
                <w:szCs w:val="22"/>
              </w:rPr>
              <w:t>Engineer’s Cost Estimate (Construction Phase)</w:t>
            </w:r>
          </w:p>
        </w:tc>
        <w:tc>
          <w:tcPr>
            <w:tcW w:w="1435" w:type="dxa"/>
          </w:tcPr>
          <w:p w14:paraId="4081B99F" w14:textId="6FBACA9D" w:rsidR="00510B0A" w:rsidRPr="00EF3334" w:rsidRDefault="00510B0A" w:rsidP="00EF2B07">
            <w:pPr>
              <w:pStyle w:val="PlainText"/>
              <w:keepNext/>
              <w:ind w:right="-23" w:hanging="16"/>
              <w:jc w:val="right"/>
              <w:rPr>
                <w:rFonts w:asciiTheme="minorHAnsi" w:hAnsiTheme="minorHAnsi" w:cstheme="minorHAnsi"/>
                <w:sz w:val="22"/>
                <w:szCs w:val="22"/>
              </w:rPr>
            </w:pPr>
            <w:r>
              <w:rPr>
                <w:rFonts w:asciiTheme="minorHAnsi" w:hAnsiTheme="minorHAnsi" w:cstheme="minorHAnsi"/>
                <w:sz w:val="22"/>
                <w:szCs w:val="22"/>
              </w:rPr>
              <w:t>(0-5 points)</w:t>
            </w:r>
          </w:p>
        </w:tc>
      </w:tr>
      <w:tr w:rsidR="00510B0A" w14:paraId="2D68E7DF" w14:textId="77777777" w:rsidTr="00F22113">
        <w:trPr>
          <w:trHeight w:val="332"/>
        </w:trPr>
        <w:tc>
          <w:tcPr>
            <w:tcW w:w="3065" w:type="dxa"/>
          </w:tcPr>
          <w:p w14:paraId="4FE50470" w14:textId="77777777" w:rsidR="00510B0A" w:rsidRDefault="00510B0A" w:rsidP="00824FA2">
            <w:pPr>
              <w:pStyle w:val="PlainText"/>
              <w:keepNext/>
              <w:ind w:left="540" w:hanging="570"/>
              <w:rPr>
                <w:rFonts w:asciiTheme="minorHAnsi" w:hAnsiTheme="minorHAnsi" w:cstheme="minorHAnsi"/>
                <w:sz w:val="22"/>
                <w:szCs w:val="22"/>
              </w:rPr>
            </w:pPr>
          </w:p>
        </w:tc>
        <w:tc>
          <w:tcPr>
            <w:tcW w:w="5935" w:type="dxa"/>
          </w:tcPr>
          <w:p w14:paraId="5A836F4C" w14:textId="77777777" w:rsidR="00510B0A" w:rsidRPr="00510B0A" w:rsidRDefault="00510B0A" w:rsidP="00510B0A">
            <w:pPr>
              <w:rPr>
                <w:rFonts w:asciiTheme="minorHAnsi" w:hAnsiTheme="minorHAnsi" w:cstheme="minorHAnsi"/>
                <w:sz w:val="22"/>
                <w:szCs w:val="22"/>
              </w:rPr>
            </w:pPr>
            <w:r w:rsidRPr="00510B0A">
              <w:rPr>
                <w:rFonts w:asciiTheme="minorHAnsi" w:hAnsiTheme="minorHAnsi" w:cstheme="minorHAnsi"/>
                <w:sz w:val="22"/>
                <w:szCs w:val="22"/>
              </w:rPr>
              <w:t xml:space="preserve">Environmental Evaluation </w:t>
            </w:r>
          </w:p>
          <w:p w14:paraId="1FE81687" w14:textId="7F519C5C" w:rsidR="00510B0A" w:rsidRPr="00510B0A" w:rsidRDefault="00510B0A" w:rsidP="00510B0A">
            <w:pPr>
              <w:rPr>
                <w:rFonts w:asciiTheme="minorHAnsi" w:hAnsiTheme="minorHAnsi" w:cstheme="minorHAnsi"/>
                <w:sz w:val="14"/>
                <w:szCs w:val="14"/>
              </w:rPr>
            </w:pPr>
            <w:r w:rsidRPr="00510B0A">
              <w:rPr>
                <w:rFonts w:asciiTheme="minorHAnsi" w:hAnsiTheme="minorHAnsi" w:cstheme="minorHAnsi"/>
                <w:sz w:val="14"/>
                <w:szCs w:val="14"/>
              </w:rPr>
              <w:t xml:space="preserve">** Note: Environmental impacts may affect the total project cost and budget.  For assistance in assessing budget considerations contact FDOT prior to applying. **   </w:t>
            </w:r>
          </w:p>
        </w:tc>
        <w:tc>
          <w:tcPr>
            <w:tcW w:w="1435" w:type="dxa"/>
          </w:tcPr>
          <w:p w14:paraId="25B50AB7" w14:textId="064180D4" w:rsidR="00510B0A" w:rsidRPr="00EF3334" w:rsidRDefault="00510B0A" w:rsidP="00EF2B07">
            <w:pPr>
              <w:pStyle w:val="PlainText"/>
              <w:keepNext/>
              <w:ind w:right="-23" w:hanging="16"/>
              <w:jc w:val="right"/>
              <w:rPr>
                <w:rFonts w:asciiTheme="minorHAnsi" w:hAnsiTheme="minorHAnsi" w:cstheme="minorHAnsi"/>
                <w:sz w:val="22"/>
                <w:szCs w:val="22"/>
              </w:rPr>
            </w:pPr>
            <w:r w:rsidRPr="009B6888">
              <w:rPr>
                <w:rFonts w:asciiTheme="minorHAnsi" w:hAnsiTheme="minorHAnsi" w:cstheme="minorHAnsi"/>
                <w:sz w:val="22"/>
                <w:szCs w:val="22"/>
              </w:rPr>
              <w:t>(0-10 points)</w:t>
            </w:r>
          </w:p>
        </w:tc>
      </w:tr>
      <w:tr w:rsidR="00A5146A" w14:paraId="0EADF061" w14:textId="77777777" w:rsidTr="00F22113">
        <w:trPr>
          <w:trHeight w:val="332"/>
        </w:trPr>
        <w:tc>
          <w:tcPr>
            <w:tcW w:w="3065" w:type="dxa"/>
          </w:tcPr>
          <w:p w14:paraId="10629D1F" w14:textId="77777777" w:rsidR="00A5146A" w:rsidRDefault="00A5146A" w:rsidP="00824FA2">
            <w:pPr>
              <w:pStyle w:val="PlainText"/>
              <w:keepNext/>
              <w:ind w:left="540" w:hanging="570"/>
              <w:rPr>
                <w:rFonts w:asciiTheme="minorHAnsi" w:hAnsiTheme="minorHAnsi" w:cstheme="minorHAnsi"/>
                <w:sz w:val="22"/>
                <w:szCs w:val="22"/>
              </w:rPr>
            </w:pPr>
          </w:p>
        </w:tc>
        <w:tc>
          <w:tcPr>
            <w:tcW w:w="5935" w:type="dxa"/>
          </w:tcPr>
          <w:p w14:paraId="32325CDE" w14:textId="2D540C4B" w:rsidR="00A5146A" w:rsidRPr="00BB36FD" w:rsidRDefault="00510B0A" w:rsidP="00B50676">
            <w:pPr>
              <w:rPr>
                <w:rFonts w:asciiTheme="minorHAnsi" w:hAnsiTheme="minorHAnsi" w:cstheme="minorHAnsi"/>
                <w:sz w:val="22"/>
                <w:szCs w:val="22"/>
              </w:rPr>
            </w:pPr>
            <w:r w:rsidRPr="009B6888">
              <w:rPr>
                <w:rFonts w:asciiTheme="minorHAnsi" w:hAnsiTheme="minorHAnsi" w:cstheme="minorHAnsi"/>
                <w:sz w:val="22"/>
                <w:szCs w:val="22"/>
              </w:rPr>
              <w:t>Right of Way Evaluation</w:t>
            </w:r>
          </w:p>
        </w:tc>
        <w:tc>
          <w:tcPr>
            <w:tcW w:w="1435" w:type="dxa"/>
          </w:tcPr>
          <w:p w14:paraId="512189BD" w14:textId="4DA771E4" w:rsidR="00A5146A" w:rsidRPr="00EF3334" w:rsidRDefault="00842F78" w:rsidP="00EF2B07">
            <w:pPr>
              <w:pStyle w:val="PlainText"/>
              <w:keepNext/>
              <w:ind w:right="-23" w:hanging="16"/>
              <w:jc w:val="right"/>
              <w:rPr>
                <w:rFonts w:asciiTheme="minorHAnsi" w:hAnsiTheme="minorHAnsi" w:cstheme="minorHAnsi"/>
                <w:sz w:val="22"/>
                <w:szCs w:val="22"/>
              </w:rPr>
            </w:pPr>
            <w:r w:rsidRPr="009B6888">
              <w:rPr>
                <w:rFonts w:asciiTheme="minorHAnsi" w:hAnsiTheme="minorHAnsi" w:cstheme="minorHAnsi"/>
                <w:sz w:val="22"/>
                <w:szCs w:val="22"/>
              </w:rPr>
              <w:t>(0-10 points)</w:t>
            </w:r>
          </w:p>
        </w:tc>
      </w:tr>
      <w:tr w:rsidR="00F31088" w14:paraId="6301741D" w14:textId="77777777" w:rsidTr="00F22113">
        <w:trPr>
          <w:trHeight w:val="332"/>
        </w:trPr>
        <w:tc>
          <w:tcPr>
            <w:tcW w:w="3065" w:type="dxa"/>
          </w:tcPr>
          <w:p w14:paraId="2746D40D" w14:textId="3F6D21D0" w:rsidR="00F31088" w:rsidRDefault="00F31088" w:rsidP="00F406E6">
            <w:pPr>
              <w:pStyle w:val="PlainText"/>
              <w:keepNext/>
              <w:ind w:left="164" w:hanging="210"/>
              <w:rPr>
                <w:rFonts w:asciiTheme="minorHAnsi" w:hAnsiTheme="minorHAnsi" w:cstheme="minorHAnsi"/>
                <w:sz w:val="22"/>
                <w:szCs w:val="22"/>
              </w:rPr>
            </w:pPr>
            <w:r>
              <w:rPr>
                <w:rFonts w:asciiTheme="minorHAnsi" w:hAnsiTheme="minorHAnsi" w:cstheme="minorHAnsi"/>
                <w:sz w:val="22"/>
                <w:szCs w:val="22"/>
              </w:rPr>
              <w:t xml:space="preserve">3. </w:t>
            </w:r>
            <w:r w:rsidRPr="00B26DEA">
              <w:rPr>
                <w:rFonts w:asciiTheme="minorHAnsi" w:hAnsiTheme="minorHAnsi" w:cstheme="minorHAnsi"/>
                <w:sz w:val="22"/>
                <w:szCs w:val="22"/>
              </w:rPr>
              <w:t>Local Agency Funding</w:t>
            </w:r>
            <w:r>
              <w:rPr>
                <w:rFonts w:asciiTheme="minorHAnsi" w:hAnsiTheme="minorHAnsi" w:cstheme="minorHAnsi"/>
                <w:sz w:val="22"/>
                <w:szCs w:val="22"/>
              </w:rPr>
              <w:t xml:space="preserve"> C</w:t>
            </w:r>
            <w:r w:rsidRPr="00B26DEA">
              <w:rPr>
                <w:rFonts w:asciiTheme="minorHAnsi" w:hAnsiTheme="minorHAnsi" w:cstheme="minorHAnsi"/>
                <w:sz w:val="22"/>
                <w:szCs w:val="22"/>
              </w:rPr>
              <w:t>ontribution</w:t>
            </w:r>
          </w:p>
        </w:tc>
        <w:tc>
          <w:tcPr>
            <w:tcW w:w="5935" w:type="dxa"/>
          </w:tcPr>
          <w:tbl>
            <w:tblPr>
              <w:tblStyle w:val="TableGrid"/>
              <w:tblW w:w="5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3466"/>
            </w:tblGrid>
            <w:tr w:rsidR="00F31088" w14:paraId="3DDC4131" w14:textId="77777777" w:rsidTr="00F31088">
              <w:trPr>
                <w:trHeight w:val="261"/>
              </w:trPr>
              <w:tc>
                <w:tcPr>
                  <w:tcW w:w="1808" w:type="dxa"/>
                </w:tcPr>
                <w:p w14:paraId="628AA2C0" w14:textId="77777777" w:rsidR="00F31088" w:rsidRDefault="00F31088" w:rsidP="00F31088">
                  <w:pPr>
                    <w:jc w:val="right"/>
                    <w:rPr>
                      <w:rFonts w:asciiTheme="minorHAnsi" w:hAnsiTheme="minorHAnsi" w:cstheme="minorHAnsi"/>
                      <w:sz w:val="22"/>
                      <w:szCs w:val="22"/>
                    </w:rPr>
                  </w:pPr>
                  <w:r w:rsidRPr="00BB36FD">
                    <w:rPr>
                      <w:rFonts w:asciiTheme="minorHAnsi" w:hAnsiTheme="minorHAnsi" w:cstheme="minorHAnsi"/>
                      <w:sz w:val="22"/>
                      <w:szCs w:val="22"/>
                    </w:rPr>
                    <w:t>0 %</w:t>
                  </w:r>
                </w:p>
              </w:tc>
              <w:tc>
                <w:tcPr>
                  <w:tcW w:w="3466" w:type="dxa"/>
                </w:tcPr>
                <w:p w14:paraId="7B927D42" w14:textId="77777777" w:rsidR="00F31088" w:rsidRDefault="00F31088" w:rsidP="00F31088">
                  <w:pPr>
                    <w:rPr>
                      <w:rFonts w:asciiTheme="minorHAnsi" w:hAnsiTheme="minorHAnsi" w:cstheme="minorHAnsi"/>
                      <w:sz w:val="22"/>
                      <w:szCs w:val="22"/>
                    </w:rPr>
                  </w:pPr>
                  <w:r>
                    <w:rPr>
                      <w:rFonts w:asciiTheme="minorHAnsi" w:hAnsiTheme="minorHAnsi" w:cstheme="minorHAnsi"/>
                      <w:sz w:val="22"/>
                      <w:szCs w:val="22"/>
                    </w:rPr>
                    <w:t>Contribution</w:t>
                  </w:r>
                </w:p>
              </w:tc>
            </w:tr>
            <w:tr w:rsidR="00F31088" w14:paraId="4B44F6F2" w14:textId="77777777" w:rsidTr="00F31088">
              <w:trPr>
                <w:trHeight w:val="239"/>
              </w:trPr>
              <w:tc>
                <w:tcPr>
                  <w:tcW w:w="1808" w:type="dxa"/>
                </w:tcPr>
                <w:p w14:paraId="45BDC426" w14:textId="77777777" w:rsidR="00F31088" w:rsidRDefault="00F31088" w:rsidP="00F31088">
                  <w:pPr>
                    <w:jc w:val="right"/>
                    <w:rPr>
                      <w:rFonts w:asciiTheme="minorHAnsi" w:hAnsiTheme="minorHAnsi" w:cstheme="minorHAnsi"/>
                      <w:sz w:val="22"/>
                      <w:szCs w:val="22"/>
                    </w:rPr>
                  </w:pPr>
                  <w:r w:rsidRPr="00BB36FD">
                    <w:rPr>
                      <w:rFonts w:asciiTheme="minorHAnsi" w:hAnsiTheme="minorHAnsi" w:cstheme="minorHAnsi"/>
                      <w:sz w:val="22"/>
                      <w:szCs w:val="22"/>
                    </w:rPr>
                    <w:t>1 - 5 %</w:t>
                  </w:r>
                </w:p>
              </w:tc>
              <w:tc>
                <w:tcPr>
                  <w:tcW w:w="3466" w:type="dxa"/>
                </w:tcPr>
                <w:p w14:paraId="1C1ACD5C" w14:textId="77777777" w:rsidR="00F31088" w:rsidRDefault="00F31088" w:rsidP="00F31088">
                  <w:pPr>
                    <w:rPr>
                      <w:rFonts w:asciiTheme="minorHAnsi" w:hAnsiTheme="minorHAnsi" w:cstheme="minorHAnsi"/>
                      <w:sz w:val="22"/>
                      <w:szCs w:val="22"/>
                    </w:rPr>
                  </w:pPr>
                  <w:r>
                    <w:rPr>
                      <w:rFonts w:asciiTheme="minorHAnsi" w:hAnsiTheme="minorHAnsi" w:cstheme="minorHAnsi"/>
                      <w:sz w:val="22"/>
                      <w:szCs w:val="22"/>
                    </w:rPr>
                    <w:t xml:space="preserve">Contribution </w:t>
                  </w:r>
                </w:p>
              </w:tc>
            </w:tr>
            <w:tr w:rsidR="00F31088" w14:paraId="51601BEE" w14:textId="77777777" w:rsidTr="00F31088">
              <w:trPr>
                <w:trHeight w:val="253"/>
              </w:trPr>
              <w:tc>
                <w:tcPr>
                  <w:tcW w:w="1808" w:type="dxa"/>
                </w:tcPr>
                <w:p w14:paraId="2FC2886B" w14:textId="77777777" w:rsidR="00F31088" w:rsidRDefault="00F31088" w:rsidP="00F31088">
                  <w:pPr>
                    <w:jc w:val="right"/>
                    <w:rPr>
                      <w:rFonts w:asciiTheme="minorHAnsi" w:hAnsiTheme="minorHAnsi" w:cstheme="minorHAnsi"/>
                      <w:sz w:val="22"/>
                      <w:szCs w:val="22"/>
                    </w:rPr>
                  </w:pPr>
                  <w:r w:rsidRPr="00BB36FD">
                    <w:rPr>
                      <w:rFonts w:asciiTheme="minorHAnsi" w:hAnsiTheme="minorHAnsi" w:cstheme="minorHAnsi"/>
                      <w:sz w:val="22"/>
                      <w:szCs w:val="22"/>
                    </w:rPr>
                    <w:t>6 - 10 %</w:t>
                  </w:r>
                </w:p>
              </w:tc>
              <w:tc>
                <w:tcPr>
                  <w:tcW w:w="3466" w:type="dxa"/>
                </w:tcPr>
                <w:p w14:paraId="54F836EE" w14:textId="77777777" w:rsidR="00F31088" w:rsidRDefault="00F31088" w:rsidP="00F31088">
                  <w:pPr>
                    <w:rPr>
                      <w:rFonts w:asciiTheme="minorHAnsi" w:hAnsiTheme="minorHAnsi" w:cstheme="minorHAnsi"/>
                      <w:sz w:val="22"/>
                      <w:szCs w:val="22"/>
                    </w:rPr>
                  </w:pPr>
                  <w:r>
                    <w:rPr>
                      <w:rFonts w:asciiTheme="minorHAnsi" w:hAnsiTheme="minorHAnsi" w:cstheme="minorHAnsi"/>
                      <w:sz w:val="22"/>
                      <w:szCs w:val="22"/>
                    </w:rPr>
                    <w:t>Contribution</w:t>
                  </w:r>
                </w:p>
              </w:tc>
            </w:tr>
            <w:tr w:rsidR="00F31088" w14:paraId="50FA6DDE" w14:textId="77777777" w:rsidTr="00F31088">
              <w:trPr>
                <w:trHeight w:val="253"/>
              </w:trPr>
              <w:tc>
                <w:tcPr>
                  <w:tcW w:w="1808" w:type="dxa"/>
                </w:tcPr>
                <w:p w14:paraId="6F1C60A2" w14:textId="77777777" w:rsidR="00F31088" w:rsidRDefault="00F31088" w:rsidP="00F31088">
                  <w:pPr>
                    <w:jc w:val="right"/>
                    <w:rPr>
                      <w:rFonts w:asciiTheme="minorHAnsi" w:hAnsiTheme="minorHAnsi" w:cstheme="minorHAnsi"/>
                      <w:sz w:val="22"/>
                      <w:szCs w:val="22"/>
                    </w:rPr>
                  </w:pPr>
                  <w:r w:rsidRPr="00BB36FD">
                    <w:rPr>
                      <w:rFonts w:asciiTheme="minorHAnsi" w:hAnsiTheme="minorHAnsi" w:cstheme="minorHAnsi"/>
                      <w:sz w:val="22"/>
                      <w:szCs w:val="22"/>
                    </w:rPr>
                    <w:t>11</w:t>
                  </w:r>
                  <w:r>
                    <w:rPr>
                      <w:rFonts w:asciiTheme="minorHAnsi" w:hAnsiTheme="minorHAnsi" w:cstheme="minorHAnsi"/>
                      <w:sz w:val="22"/>
                      <w:szCs w:val="22"/>
                    </w:rPr>
                    <w:t xml:space="preserve"> </w:t>
                  </w:r>
                  <w:r w:rsidRPr="00BB36FD">
                    <w:rPr>
                      <w:rFonts w:asciiTheme="minorHAnsi" w:hAnsiTheme="minorHAnsi" w:cstheme="minorHAnsi"/>
                      <w:sz w:val="22"/>
                      <w:szCs w:val="22"/>
                    </w:rPr>
                    <w:t>-</w:t>
                  </w:r>
                  <w:r>
                    <w:rPr>
                      <w:rFonts w:asciiTheme="minorHAnsi" w:hAnsiTheme="minorHAnsi" w:cstheme="minorHAnsi"/>
                      <w:sz w:val="22"/>
                      <w:szCs w:val="22"/>
                    </w:rPr>
                    <w:t xml:space="preserve"> </w:t>
                  </w:r>
                  <w:r w:rsidRPr="00BB36FD">
                    <w:rPr>
                      <w:rFonts w:asciiTheme="minorHAnsi" w:hAnsiTheme="minorHAnsi" w:cstheme="minorHAnsi"/>
                      <w:sz w:val="22"/>
                      <w:szCs w:val="22"/>
                    </w:rPr>
                    <w:t>15 %</w:t>
                  </w:r>
                </w:p>
              </w:tc>
              <w:tc>
                <w:tcPr>
                  <w:tcW w:w="3466" w:type="dxa"/>
                </w:tcPr>
                <w:p w14:paraId="2EB42BA0" w14:textId="77777777" w:rsidR="00F31088" w:rsidRDefault="00F31088" w:rsidP="00F31088">
                  <w:pPr>
                    <w:rPr>
                      <w:rFonts w:asciiTheme="minorHAnsi" w:hAnsiTheme="minorHAnsi" w:cstheme="minorHAnsi"/>
                      <w:sz w:val="22"/>
                      <w:szCs w:val="22"/>
                    </w:rPr>
                  </w:pPr>
                  <w:r>
                    <w:rPr>
                      <w:rFonts w:asciiTheme="minorHAnsi" w:hAnsiTheme="minorHAnsi" w:cstheme="minorHAnsi"/>
                      <w:sz w:val="22"/>
                      <w:szCs w:val="22"/>
                    </w:rPr>
                    <w:t>Contribution</w:t>
                  </w:r>
                </w:p>
              </w:tc>
            </w:tr>
            <w:tr w:rsidR="00F31088" w14:paraId="0A3224A4" w14:textId="77777777" w:rsidTr="00F31088">
              <w:trPr>
                <w:trHeight w:val="253"/>
              </w:trPr>
              <w:tc>
                <w:tcPr>
                  <w:tcW w:w="1808" w:type="dxa"/>
                </w:tcPr>
                <w:p w14:paraId="3255C833" w14:textId="77777777" w:rsidR="00F31088" w:rsidRDefault="00F31088" w:rsidP="00F31088">
                  <w:pPr>
                    <w:jc w:val="right"/>
                    <w:rPr>
                      <w:rFonts w:asciiTheme="minorHAnsi" w:hAnsiTheme="minorHAnsi" w:cstheme="minorHAnsi"/>
                      <w:sz w:val="22"/>
                      <w:szCs w:val="22"/>
                    </w:rPr>
                  </w:pPr>
                  <w:r w:rsidRPr="00BB36FD">
                    <w:rPr>
                      <w:rFonts w:asciiTheme="minorHAnsi" w:hAnsiTheme="minorHAnsi" w:cstheme="minorHAnsi"/>
                      <w:sz w:val="22"/>
                      <w:szCs w:val="22"/>
                    </w:rPr>
                    <w:t>16 - 20%</w:t>
                  </w:r>
                </w:p>
              </w:tc>
              <w:tc>
                <w:tcPr>
                  <w:tcW w:w="3466" w:type="dxa"/>
                </w:tcPr>
                <w:p w14:paraId="1FEE0B3F" w14:textId="77777777" w:rsidR="00F31088" w:rsidRDefault="00F31088" w:rsidP="00F31088">
                  <w:pPr>
                    <w:rPr>
                      <w:rFonts w:asciiTheme="minorHAnsi" w:hAnsiTheme="minorHAnsi" w:cstheme="minorHAnsi"/>
                      <w:sz w:val="22"/>
                      <w:szCs w:val="22"/>
                    </w:rPr>
                  </w:pPr>
                  <w:r>
                    <w:rPr>
                      <w:rFonts w:asciiTheme="minorHAnsi" w:hAnsiTheme="minorHAnsi" w:cstheme="minorHAnsi"/>
                      <w:sz w:val="22"/>
                      <w:szCs w:val="22"/>
                    </w:rPr>
                    <w:t>Contribution</w:t>
                  </w:r>
                </w:p>
              </w:tc>
            </w:tr>
            <w:tr w:rsidR="00F31088" w14:paraId="6E80E7DC" w14:textId="77777777" w:rsidTr="00F31088">
              <w:trPr>
                <w:trHeight w:val="253"/>
              </w:trPr>
              <w:tc>
                <w:tcPr>
                  <w:tcW w:w="1808" w:type="dxa"/>
                </w:tcPr>
                <w:p w14:paraId="40B45642" w14:textId="77777777" w:rsidR="00F31088" w:rsidRDefault="00F31088" w:rsidP="00F31088">
                  <w:pPr>
                    <w:jc w:val="right"/>
                    <w:rPr>
                      <w:rFonts w:asciiTheme="minorHAnsi" w:hAnsiTheme="minorHAnsi" w:cstheme="minorHAnsi"/>
                      <w:sz w:val="22"/>
                      <w:szCs w:val="22"/>
                    </w:rPr>
                  </w:pPr>
                  <w:r w:rsidRPr="00BB36FD">
                    <w:rPr>
                      <w:rFonts w:asciiTheme="minorHAnsi" w:hAnsiTheme="minorHAnsi" w:cstheme="minorHAnsi"/>
                      <w:sz w:val="22"/>
                      <w:szCs w:val="22"/>
                    </w:rPr>
                    <w:t>greater than 20%</w:t>
                  </w:r>
                </w:p>
              </w:tc>
              <w:tc>
                <w:tcPr>
                  <w:tcW w:w="3466" w:type="dxa"/>
                </w:tcPr>
                <w:p w14:paraId="615E0208" w14:textId="77777777" w:rsidR="00F31088" w:rsidRDefault="00F31088" w:rsidP="00F31088">
                  <w:pPr>
                    <w:rPr>
                      <w:rFonts w:asciiTheme="minorHAnsi" w:hAnsiTheme="minorHAnsi" w:cstheme="minorHAnsi"/>
                      <w:sz w:val="22"/>
                      <w:szCs w:val="22"/>
                    </w:rPr>
                  </w:pPr>
                  <w:r>
                    <w:rPr>
                      <w:rFonts w:asciiTheme="minorHAnsi" w:hAnsiTheme="minorHAnsi" w:cstheme="minorHAnsi"/>
                      <w:sz w:val="22"/>
                      <w:szCs w:val="22"/>
                    </w:rPr>
                    <w:t xml:space="preserve">Contribution </w:t>
                  </w:r>
                </w:p>
              </w:tc>
            </w:tr>
          </w:tbl>
          <w:p w14:paraId="6341BBE1" w14:textId="77777777" w:rsidR="00F31088" w:rsidRPr="00BB36FD" w:rsidRDefault="00F31088" w:rsidP="00B50676">
            <w:pPr>
              <w:rPr>
                <w:rFonts w:asciiTheme="minorHAnsi" w:hAnsiTheme="minorHAnsi" w:cstheme="minorHAnsi"/>
                <w:sz w:val="22"/>
                <w:szCs w:val="22"/>
              </w:rPr>
            </w:pPr>
          </w:p>
        </w:tc>
        <w:tc>
          <w:tcPr>
            <w:tcW w:w="1435" w:type="dxa"/>
          </w:tcPr>
          <w:p w14:paraId="46B0B6A0" w14:textId="77777777" w:rsidR="00F31088" w:rsidRPr="00C35D3F" w:rsidRDefault="00F31088" w:rsidP="00F31088">
            <w:pPr>
              <w:jc w:val="right"/>
              <w:rPr>
                <w:rFonts w:asciiTheme="minorHAnsi" w:hAnsiTheme="minorHAnsi" w:cstheme="minorHAnsi"/>
                <w:sz w:val="22"/>
                <w:szCs w:val="22"/>
              </w:rPr>
            </w:pPr>
            <w:r>
              <w:rPr>
                <w:rFonts w:asciiTheme="minorHAnsi" w:hAnsiTheme="minorHAnsi" w:cstheme="minorHAnsi"/>
                <w:sz w:val="22"/>
                <w:szCs w:val="22"/>
              </w:rPr>
              <w:t xml:space="preserve">    (0</w:t>
            </w:r>
            <w:r w:rsidRPr="00C35D3F">
              <w:rPr>
                <w:rFonts w:asciiTheme="minorHAnsi" w:hAnsiTheme="minorHAnsi" w:cstheme="minorHAnsi"/>
                <w:sz w:val="22"/>
                <w:szCs w:val="22"/>
              </w:rPr>
              <w:t xml:space="preserve"> Points</w:t>
            </w:r>
            <w:r>
              <w:rPr>
                <w:rFonts w:asciiTheme="minorHAnsi" w:hAnsiTheme="minorHAnsi" w:cstheme="minorHAnsi"/>
                <w:sz w:val="22"/>
                <w:szCs w:val="22"/>
              </w:rPr>
              <w:t>)</w:t>
            </w:r>
          </w:p>
          <w:p w14:paraId="045AE0E2" w14:textId="77777777" w:rsidR="00F31088" w:rsidRPr="00C35D3F" w:rsidRDefault="00F31088" w:rsidP="00F31088">
            <w:pPr>
              <w:jc w:val="right"/>
              <w:rPr>
                <w:rFonts w:asciiTheme="minorHAnsi" w:hAnsiTheme="minorHAnsi" w:cstheme="minorHAnsi"/>
                <w:sz w:val="22"/>
                <w:szCs w:val="22"/>
              </w:rPr>
            </w:pPr>
            <w:r>
              <w:rPr>
                <w:rFonts w:asciiTheme="minorHAnsi" w:hAnsiTheme="minorHAnsi" w:cstheme="minorHAnsi"/>
                <w:sz w:val="22"/>
                <w:szCs w:val="22"/>
              </w:rPr>
              <w:t xml:space="preserve"> (1-</w:t>
            </w:r>
            <w:r w:rsidRPr="00C35D3F">
              <w:rPr>
                <w:rFonts w:asciiTheme="minorHAnsi" w:hAnsiTheme="minorHAnsi" w:cstheme="minorHAnsi"/>
                <w:sz w:val="22"/>
                <w:szCs w:val="22"/>
              </w:rPr>
              <w:t>2 Points</w:t>
            </w:r>
            <w:r>
              <w:rPr>
                <w:rFonts w:asciiTheme="minorHAnsi" w:hAnsiTheme="minorHAnsi" w:cstheme="minorHAnsi"/>
                <w:sz w:val="22"/>
                <w:szCs w:val="22"/>
              </w:rPr>
              <w:t>)</w:t>
            </w:r>
          </w:p>
          <w:p w14:paraId="2D71FFE4" w14:textId="77777777" w:rsidR="00F31088" w:rsidRPr="00C35D3F" w:rsidRDefault="00F31088" w:rsidP="00F31088">
            <w:pPr>
              <w:jc w:val="right"/>
              <w:rPr>
                <w:rFonts w:asciiTheme="minorHAnsi" w:hAnsiTheme="minorHAnsi" w:cstheme="minorHAnsi"/>
                <w:sz w:val="22"/>
                <w:szCs w:val="22"/>
              </w:rPr>
            </w:pPr>
            <w:r>
              <w:rPr>
                <w:rFonts w:asciiTheme="minorHAnsi" w:hAnsiTheme="minorHAnsi" w:cstheme="minorHAnsi"/>
                <w:sz w:val="22"/>
                <w:szCs w:val="22"/>
              </w:rPr>
              <w:t xml:space="preserve"> (3-</w:t>
            </w:r>
            <w:r w:rsidRPr="00C35D3F">
              <w:rPr>
                <w:rFonts w:asciiTheme="minorHAnsi" w:hAnsiTheme="minorHAnsi" w:cstheme="minorHAnsi"/>
                <w:sz w:val="22"/>
                <w:szCs w:val="22"/>
              </w:rPr>
              <w:t>4 Points</w:t>
            </w:r>
            <w:r>
              <w:rPr>
                <w:rFonts w:asciiTheme="minorHAnsi" w:hAnsiTheme="minorHAnsi" w:cstheme="minorHAnsi"/>
                <w:sz w:val="22"/>
                <w:szCs w:val="22"/>
              </w:rPr>
              <w:t>)</w:t>
            </w:r>
          </w:p>
          <w:p w14:paraId="097293BD" w14:textId="77777777" w:rsidR="00F31088" w:rsidRPr="00C35D3F" w:rsidRDefault="00F31088" w:rsidP="00F31088">
            <w:pPr>
              <w:jc w:val="right"/>
              <w:rPr>
                <w:rFonts w:asciiTheme="minorHAnsi" w:hAnsiTheme="minorHAnsi" w:cstheme="minorHAnsi"/>
                <w:sz w:val="22"/>
                <w:szCs w:val="22"/>
              </w:rPr>
            </w:pPr>
            <w:r>
              <w:rPr>
                <w:rFonts w:asciiTheme="minorHAnsi" w:hAnsiTheme="minorHAnsi" w:cstheme="minorHAnsi"/>
                <w:sz w:val="22"/>
                <w:szCs w:val="22"/>
              </w:rPr>
              <w:t xml:space="preserve"> (5-</w:t>
            </w:r>
            <w:r w:rsidRPr="00C35D3F">
              <w:rPr>
                <w:rFonts w:asciiTheme="minorHAnsi" w:hAnsiTheme="minorHAnsi" w:cstheme="minorHAnsi"/>
                <w:sz w:val="22"/>
                <w:szCs w:val="22"/>
              </w:rPr>
              <w:t>6 Points</w:t>
            </w:r>
            <w:r>
              <w:rPr>
                <w:rFonts w:asciiTheme="minorHAnsi" w:hAnsiTheme="minorHAnsi" w:cstheme="minorHAnsi"/>
                <w:sz w:val="22"/>
                <w:szCs w:val="22"/>
              </w:rPr>
              <w:t>)</w:t>
            </w:r>
          </w:p>
          <w:p w14:paraId="0B9A7F32" w14:textId="77777777" w:rsidR="00F31088" w:rsidRDefault="00F31088" w:rsidP="00F31088">
            <w:pPr>
              <w:jc w:val="right"/>
              <w:rPr>
                <w:rFonts w:asciiTheme="minorHAnsi" w:hAnsiTheme="minorHAnsi" w:cstheme="minorHAnsi"/>
                <w:sz w:val="22"/>
                <w:szCs w:val="22"/>
              </w:rPr>
            </w:pPr>
            <w:r>
              <w:rPr>
                <w:rFonts w:asciiTheme="minorHAnsi" w:hAnsiTheme="minorHAnsi" w:cstheme="minorHAnsi"/>
                <w:sz w:val="22"/>
                <w:szCs w:val="22"/>
              </w:rPr>
              <w:t xml:space="preserve"> (7-</w:t>
            </w:r>
            <w:r w:rsidRPr="00C35D3F">
              <w:rPr>
                <w:rFonts w:asciiTheme="minorHAnsi" w:hAnsiTheme="minorHAnsi" w:cstheme="minorHAnsi"/>
                <w:sz w:val="22"/>
                <w:szCs w:val="22"/>
              </w:rPr>
              <w:t>8 Points</w:t>
            </w:r>
            <w:r>
              <w:rPr>
                <w:rFonts w:asciiTheme="minorHAnsi" w:hAnsiTheme="minorHAnsi" w:cstheme="minorHAnsi"/>
                <w:sz w:val="22"/>
                <w:szCs w:val="22"/>
              </w:rPr>
              <w:t>)</w:t>
            </w:r>
          </w:p>
          <w:p w14:paraId="6BD199AD" w14:textId="410E6A38" w:rsidR="00F31088" w:rsidRPr="00EF3334" w:rsidRDefault="00F31088" w:rsidP="00F31088">
            <w:pPr>
              <w:pStyle w:val="PlainText"/>
              <w:keepNext/>
              <w:ind w:right="-23" w:hanging="16"/>
              <w:jc w:val="right"/>
              <w:rPr>
                <w:rFonts w:asciiTheme="minorHAnsi" w:hAnsiTheme="minorHAnsi" w:cstheme="minorHAnsi"/>
                <w:sz w:val="22"/>
                <w:szCs w:val="22"/>
              </w:rPr>
            </w:pPr>
            <w:r>
              <w:rPr>
                <w:rFonts w:asciiTheme="minorHAnsi" w:hAnsiTheme="minorHAnsi" w:cstheme="minorHAnsi"/>
                <w:sz w:val="22"/>
                <w:szCs w:val="22"/>
              </w:rPr>
              <w:t>(9-</w:t>
            </w:r>
            <w:r w:rsidRPr="00C35D3F">
              <w:rPr>
                <w:rFonts w:asciiTheme="minorHAnsi" w:hAnsiTheme="minorHAnsi" w:cstheme="minorHAnsi"/>
                <w:sz w:val="22"/>
                <w:szCs w:val="22"/>
              </w:rPr>
              <w:t>10 Points</w:t>
            </w:r>
            <w:r>
              <w:rPr>
                <w:rFonts w:asciiTheme="minorHAnsi" w:hAnsiTheme="minorHAnsi" w:cstheme="minorHAnsi"/>
                <w:sz w:val="22"/>
                <w:szCs w:val="22"/>
              </w:rPr>
              <w:t>)</w:t>
            </w:r>
          </w:p>
        </w:tc>
      </w:tr>
      <w:tr w:rsidR="0012114F" w14:paraId="7B1E224C" w14:textId="77777777" w:rsidTr="00F22113">
        <w:trPr>
          <w:trHeight w:val="332"/>
        </w:trPr>
        <w:tc>
          <w:tcPr>
            <w:tcW w:w="3065" w:type="dxa"/>
          </w:tcPr>
          <w:p w14:paraId="37C5788B" w14:textId="77777777" w:rsidR="00591390" w:rsidRDefault="00F31088" w:rsidP="00824FA2">
            <w:pPr>
              <w:pStyle w:val="PlainText"/>
              <w:keepNext/>
              <w:ind w:left="540" w:hanging="570"/>
              <w:rPr>
                <w:rFonts w:asciiTheme="minorHAnsi" w:hAnsiTheme="minorHAnsi" w:cstheme="minorHAnsi"/>
                <w:sz w:val="22"/>
                <w:szCs w:val="22"/>
              </w:rPr>
            </w:pPr>
            <w:r>
              <w:rPr>
                <w:rFonts w:asciiTheme="minorHAnsi" w:hAnsiTheme="minorHAnsi" w:cstheme="minorHAnsi"/>
                <w:sz w:val="22"/>
                <w:szCs w:val="22"/>
              </w:rPr>
              <w:t>4</w:t>
            </w:r>
            <w:r w:rsidR="0012114F">
              <w:rPr>
                <w:rFonts w:asciiTheme="minorHAnsi" w:hAnsiTheme="minorHAnsi" w:cstheme="minorHAnsi"/>
                <w:sz w:val="22"/>
                <w:szCs w:val="22"/>
              </w:rPr>
              <w:t xml:space="preserve">. </w:t>
            </w:r>
            <w:r w:rsidR="00591390">
              <w:rPr>
                <w:rFonts w:asciiTheme="minorHAnsi" w:hAnsiTheme="minorHAnsi" w:cstheme="minorHAnsi"/>
                <w:sz w:val="22"/>
                <w:szCs w:val="22"/>
              </w:rPr>
              <w:t>Project Sponsor</w:t>
            </w:r>
            <w:r w:rsidR="00591390" w:rsidRPr="00B26DEA">
              <w:rPr>
                <w:rFonts w:asciiTheme="minorHAnsi" w:hAnsiTheme="minorHAnsi" w:cstheme="minorHAnsi"/>
                <w:sz w:val="22"/>
                <w:szCs w:val="22"/>
              </w:rPr>
              <w:t xml:space="preserve"> </w:t>
            </w:r>
          </w:p>
          <w:p w14:paraId="0A9F0F4C" w14:textId="11F5AC0D" w:rsidR="0012114F" w:rsidRDefault="00591390" w:rsidP="00824FA2">
            <w:pPr>
              <w:pStyle w:val="PlainText"/>
              <w:keepNext/>
              <w:ind w:left="540" w:hanging="570"/>
              <w:rPr>
                <w:rFonts w:asciiTheme="minorHAnsi" w:hAnsiTheme="minorHAnsi" w:cstheme="minorHAnsi"/>
                <w:sz w:val="22"/>
                <w:szCs w:val="22"/>
              </w:rPr>
            </w:pPr>
            <w:r>
              <w:rPr>
                <w:rFonts w:asciiTheme="minorHAnsi" w:hAnsiTheme="minorHAnsi" w:cstheme="minorHAnsi"/>
                <w:sz w:val="22"/>
                <w:szCs w:val="22"/>
              </w:rPr>
              <w:t xml:space="preserve">    </w:t>
            </w:r>
            <w:r w:rsidR="0012114F" w:rsidRPr="00B26DEA">
              <w:rPr>
                <w:rFonts w:asciiTheme="minorHAnsi" w:hAnsiTheme="minorHAnsi" w:cstheme="minorHAnsi"/>
                <w:sz w:val="22"/>
                <w:szCs w:val="22"/>
              </w:rPr>
              <w:t>Certification</w:t>
            </w:r>
            <w:r w:rsidR="00F31088">
              <w:rPr>
                <w:rFonts w:asciiTheme="minorHAnsi" w:hAnsiTheme="minorHAnsi" w:cstheme="minorHAnsi"/>
                <w:sz w:val="22"/>
                <w:szCs w:val="22"/>
              </w:rPr>
              <w:t>/ Performance</w:t>
            </w:r>
            <w:r>
              <w:rPr>
                <w:rFonts w:asciiTheme="minorHAnsi" w:hAnsiTheme="minorHAnsi" w:cstheme="minorHAnsi"/>
                <w:sz w:val="22"/>
                <w:szCs w:val="22"/>
              </w:rPr>
              <w:t xml:space="preserve"> </w:t>
            </w:r>
          </w:p>
        </w:tc>
        <w:tc>
          <w:tcPr>
            <w:tcW w:w="5935" w:type="dxa"/>
          </w:tcPr>
          <w:p w14:paraId="0EC1FED4" w14:textId="77777777" w:rsidR="00A246C8" w:rsidRDefault="00A246C8" w:rsidP="00B50676">
            <w:pPr>
              <w:rPr>
                <w:rFonts w:asciiTheme="minorHAnsi" w:hAnsiTheme="minorHAnsi" w:cstheme="minorHAnsi"/>
                <w:sz w:val="22"/>
                <w:szCs w:val="22"/>
              </w:rPr>
            </w:pPr>
          </w:p>
          <w:p w14:paraId="131A9E8B" w14:textId="3C150DDF" w:rsidR="0012114F" w:rsidRPr="00EF3334" w:rsidRDefault="0012114F" w:rsidP="00B50676">
            <w:pPr>
              <w:rPr>
                <w:rFonts w:asciiTheme="minorHAnsi" w:hAnsiTheme="minorHAnsi" w:cstheme="minorHAnsi"/>
                <w:sz w:val="22"/>
                <w:szCs w:val="22"/>
              </w:rPr>
            </w:pPr>
            <w:r w:rsidRPr="00BB36FD">
              <w:rPr>
                <w:rFonts w:asciiTheme="minorHAnsi" w:hAnsiTheme="minorHAnsi" w:cstheme="minorHAnsi"/>
                <w:sz w:val="22"/>
                <w:szCs w:val="22"/>
              </w:rPr>
              <w:t xml:space="preserve">Full Certification </w:t>
            </w:r>
            <w:r>
              <w:rPr>
                <w:rFonts w:asciiTheme="minorHAnsi" w:hAnsiTheme="minorHAnsi" w:cstheme="minorHAnsi"/>
                <w:sz w:val="22"/>
                <w:szCs w:val="22"/>
              </w:rPr>
              <w:t xml:space="preserve">or </w:t>
            </w:r>
            <w:r w:rsidRPr="00BB36FD">
              <w:rPr>
                <w:rFonts w:asciiTheme="minorHAnsi" w:hAnsiTheme="minorHAnsi" w:cstheme="minorHAnsi"/>
                <w:sz w:val="22"/>
                <w:szCs w:val="22"/>
              </w:rPr>
              <w:t>Project Specific w</w:t>
            </w:r>
            <w:r>
              <w:rPr>
                <w:rFonts w:asciiTheme="minorHAnsi" w:hAnsiTheme="minorHAnsi" w:cstheme="minorHAnsi"/>
                <w:sz w:val="22"/>
                <w:szCs w:val="22"/>
              </w:rPr>
              <w:t>/</w:t>
            </w:r>
            <w:r w:rsidRPr="00BB36FD">
              <w:rPr>
                <w:rFonts w:asciiTheme="minorHAnsi" w:hAnsiTheme="minorHAnsi" w:cstheme="minorHAnsi"/>
                <w:sz w:val="22"/>
                <w:szCs w:val="22"/>
              </w:rPr>
              <w:t xml:space="preserve"> no corrective action</w:t>
            </w:r>
          </w:p>
        </w:tc>
        <w:tc>
          <w:tcPr>
            <w:tcW w:w="1435" w:type="dxa"/>
          </w:tcPr>
          <w:p w14:paraId="65C82F9D" w14:textId="77777777" w:rsidR="00A246C8" w:rsidRDefault="00A246C8" w:rsidP="00EF2B07">
            <w:pPr>
              <w:pStyle w:val="PlainText"/>
              <w:keepNext/>
              <w:ind w:right="-23" w:hanging="16"/>
              <w:jc w:val="right"/>
              <w:rPr>
                <w:rFonts w:asciiTheme="minorHAnsi" w:hAnsiTheme="minorHAnsi" w:cstheme="minorHAnsi"/>
                <w:sz w:val="22"/>
                <w:szCs w:val="22"/>
              </w:rPr>
            </w:pPr>
          </w:p>
          <w:p w14:paraId="7F40FC5B" w14:textId="4359C430" w:rsidR="0012114F" w:rsidRPr="00EF3334" w:rsidRDefault="0012114F" w:rsidP="00EF2B07">
            <w:pPr>
              <w:pStyle w:val="PlainText"/>
              <w:keepNext/>
              <w:ind w:right="-23" w:hanging="16"/>
              <w:jc w:val="right"/>
              <w:rPr>
                <w:rFonts w:asciiTheme="minorHAnsi" w:hAnsiTheme="minorHAnsi" w:cstheme="minorHAnsi"/>
                <w:sz w:val="22"/>
                <w:szCs w:val="22"/>
              </w:rPr>
            </w:pPr>
            <w:r w:rsidRPr="00EF3334">
              <w:rPr>
                <w:rFonts w:asciiTheme="minorHAnsi" w:hAnsiTheme="minorHAnsi" w:cstheme="minorHAnsi"/>
                <w:sz w:val="22"/>
                <w:szCs w:val="22"/>
              </w:rPr>
              <w:t>(</w:t>
            </w:r>
            <w:r>
              <w:rPr>
                <w:rFonts w:asciiTheme="minorHAnsi" w:hAnsiTheme="minorHAnsi" w:cstheme="minorHAnsi"/>
                <w:sz w:val="22"/>
                <w:szCs w:val="22"/>
              </w:rPr>
              <w:t>0-</w:t>
            </w:r>
            <w:r w:rsidRPr="00EF3334">
              <w:rPr>
                <w:rFonts w:asciiTheme="minorHAnsi" w:hAnsiTheme="minorHAnsi" w:cstheme="minorHAnsi"/>
                <w:sz w:val="22"/>
                <w:szCs w:val="22"/>
              </w:rPr>
              <w:t>1</w:t>
            </w:r>
            <w:r>
              <w:rPr>
                <w:rFonts w:asciiTheme="minorHAnsi" w:hAnsiTheme="minorHAnsi" w:cstheme="minorHAnsi"/>
                <w:sz w:val="22"/>
                <w:szCs w:val="22"/>
              </w:rPr>
              <w:t>5</w:t>
            </w:r>
            <w:r w:rsidRPr="00EF3334">
              <w:rPr>
                <w:rFonts w:asciiTheme="minorHAnsi" w:hAnsiTheme="minorHAnsi" w:cstheme="minorHAnsi"/>
                <w:sz w:val="22"/>
                <w:szCs w:val="22"/>
              </w:rPr>
              <w:t xml:space="preserve"> points)</w:t>
            </w:r>
          </w:p>
        </w:tc>
      </w:tr>
      <w:tr w:rsidR="0012114F" w14:paraId="150A58DC" w14:textId="77777777" w:rsidTr="00F22113">
        <w:trPr>
          <w:trHeight w:val="296"/>
        </w:trPr>
        <w:tc>
          <w:tcPr>
            <w:tcW w:w="3065" w:type="dxa"/>
          </w:tcPr>
          <w:p w14:paraId="4E16A589" w14:textId="77777777" w:rsidR="0012114F" w:rsidRDefault="0012114F" w:rsidP="00824FA2">
            <w:pPr>
              <w:pStyle w:val="PlainText"/>
              <w:keepNext/>
              <w:ind w:left="540" w:hanging="570"/>
              <w:rPr>
                <w:rFonts w:asciiTheme="minorHAnsi" w:hAnsiTheme="minorHAnsi" w:cstheme="minorHAnsi"/>
                <w:sz w:val="22"/>
                <w:szCs w:val="22"/>
              </w:rPr>
            </w:pPr>
          </w:p>
        </w:tc>
        <w:tc>
          <w:tcPr>
            <w:tcW w:w="5935" w:type="dxa"/>
          </w:tcPr>
          <w:p w14:paraId="55D95036" w14:textId="2B1A5DF3" w:rsidR="0012114F" w:rsidRPr="00EF3334" w:rsidRDefault="00B50676" w:rsidP="00B50676">
            <w:pPr>
              <w:pStyle w:val="PlainText"/>
              <w:keepNext/>
              <w:rPr>
                <w:rFonts w:asciiTheme="minorHAnsi" w:hAnsiTheme="minorHAnsi" w:cstheme="minorHAnsi"/>
                <w:sz w:val="22"/>
                <w:szCs w:val="22"/>
              </w:rPr>
            </w:pPr>
            <w:r>
              <w:rPr>
                <w:rFonts w:asciiTheme="minorHAnsi" w:hAnsiTheme="minorHAnsi" w:cstheme="minorHAnsi"/>
                <w:sz w:val="22"/>
                <w:szCs w:val="22"/>
              </w:rPr>
              <w:t>N</w:t>
            </w:r>
            <w:r w:rsidR="0012114F" w:rsidRPr="00BB36FD">
              <w:rPr>
                <w:rFonts w:asciiTheme="minorHAnsi" w:hAnsiTheme="minorHAnsi" w:cstheme="minorHAnsi"/>
                <w:sz w:val="22"/>
                <w:szCs w:val="22"/>
              </w:rPr>
              <w:t xml:space="preserve">ot certified, but </w:t>
            </w:r>
            <w:r w:rsidR="0012114F">
              <w:rPr>
                <w:rFonts w:asciiTheme="minorHAnsi" w:hAnsiTheme="minorHAnsi" w:cstheme="minorHAnsi"/>
                <w:sz w:val="22"/>
                <w:szCs w:val="22"/>
              </w:rPr>
              <w:t>coordinated</w:t>
            </w:r>
            <w:r w:rsidR="0012114F" w:rsidRPr="00BB36FD">
              <w:rPr>
                <w:rFonts w:asciiTheme="minorHAnsi" w:hAnsiTheme="minorHAnsi" w:cstheme="minorHAnsi"/>
                <w:sz w:val="22"/>
                <w:szCs w:val="22"/>
              </w:rPr>
              <w:t xml:space="preserve"> a </w:t>
            </w:r>
            <w:r w:rsidR="0012114F">
              <w:rPr>
                <w:rFonts w:asciiTheme="minorHAnsi" w:hAnsiTheme="minorHAnsi" w:cstheme="minorHAnsi"/>
                <w:sz w:val="22"/>
                <w:szCs w:val="22"/>
              </w:rPr>
              <w:t>c</w:t>
            </w:r>
            <w:r w:rsidR="0012114F" w:rsidRPr="00BB36FD">
              <w:rPr>
                <w:rFonts w:asciiTheme="minorHAnsi" w:hAnsiTheme="minorHAnsi" w:cstheme="minorHAnsi"/>
                <w:sz w:val="22"/>
                <w:szCs w:val="22"/>
              </w:rPr>
              <w:t>ertification</w:t>
            </w:r>
            <w:r w:rsidR="0012114F">
              <w:rPr>
                <w:rFonts w:asciiTheme="minorHAnsi" w:hAnsiTheme="minorHAnsi" w:cstheme="minorHAnsi"/>
                <w:sz w:val="22"/>
                <w:szCs w:val="22"/>
              </w:rPr>
              <w:t xml:space="preserve"> </w:t>
            </w:r>
            <w:r>
              <w:rPr>
                <w:rFonts w:asciiTheme="minorHAnsi" w:hAnsiTheme="minorHAnsi" w:cstheme="minorHAnsi"/>
                <w:sz w:val="22"/>
                <w:szCs w:val="22"/>
              </w:rPr>
              <w:t xml:space="preserve">schedule </w:t>
            </w:r>
            <w:r w:rsidR="0012114F">
              <w:rPr>
                <w:rFonts w:asciiTheme="minorHAnsi" w:hAnsiTheme="minorHAnsi" w:cstheme="minorHAnsi"/>
                <w:sz w:val="22"/>
                <w:szCs w:val="22"/>
              </w:rPr>
              <w:t>w/FDOT</w:t>
            </w:r>
          </w:p>
        </w:tc>
        <w:tc>
          <w:tcPr>
            <w:tcW w:w="1435" w:type="dxa"/>
          </w:tcPr>
          <w:p w14:paraId="0CE7007C" w14:textId="7C11271F" w:rsidR="0012114F" w:rsidRPr="00EF3334" w:rsidRDefault="0012114F" w:rsidP="00B50676">
            <w:pPr>
              <w:jc w:val="right"/>
              <w:rPr>
                <w:rFonts w:asciiTheme="minorHAnsi" w:hAnsiTheme="minorHAnsi" w:cstheme="minorHAnsi"/>
                <w:sz w:val="22"/>
                <w:szCs w:val="22"/>
              </w:rPr>
            </w:pPr>
            <w:r w:rsidRPr="00B26DEA">
              <w:rPr>
                <w:rFonts w:asciiTheme="minorHAnsi" w:hAnsiTheme="minorHAnsi" w:cstheme="minorHAnsi"/>
                <w:sz w:val="22"/>
                <w:szCs w:val="22"/>
              </w:rPr>
              <w:t>(</w:t>
            </w:r>
            <w:r>
              <w:rPr>
                <w:rFonts w:asciiTheme="minorHAnsi" w:hAnsiTheme="minorHAnsi" w:cstheme="minorHAnsi"/>
                <w:sz w:val="22"/>
                <w:szCs w:val="22"/>
              </w:rPr>
              <w:t>0-</w:t>
            </w:r>
            <w:r w:rsidRPr="00B26DEA">
              <w:rPr>
                <w:rFonts w:asciiTheme="minorHAnsi" w:hAnsiTheme="minorHAnsi" w:cstheme="minorHAnsi"/>
                <w:sz w:val="22"/>
                <w:szCs w:val="22"/>
              </w:rPr>
              <w:t>1</w:t>
            </w:r>
            <w:r w:rsidR="00B50676">
              <w:rPr>
                <w:rFonts w:asciiTheme="minorHAnsi" w:hAnsiTheme="minorHAnsi" w:cstheme="minorHAnsi"/>
                <w:sz w:val="22"/>
                <w:szCs w:val="22"/>
              </w:rPr>
              <w:t xml:space="preserve">0 </w:t>
            </w:r>
            <w:r w:rsidRPr="00B26DEA">
              <w:rPr>
                <w:rFonts w:asciiTheme="minorHAnsi" w:hAnsiTheme="minorHAnsi" w:cstheme="minorHAnsi"/>
                <w:sz w:val="22"/>
                <w:szCs w:val="22"/>
              </w:rPr>
              <w:t>points)</w:t>
            </w:r>
          </w:p>
        </w:tc>
      </w:tr>
      <w:tr w:rsidR="0012114F" w14:paraId="799ED489" w14:textId="77777777" w:rsidTr="00F22113">
        <w:trPr>
          <w:trHeight w:val="296"/>
        </w:trPr>
        <w:tc>
          <w:tcPr>
            <w:tcW w:w="3065" w:type="dxa"/>
          </w:tcPr>
          <w:p w14:paraId="48FFB229" w14:textId="77777777" w:rsidR="0012114F" w:rsidRDefault="0012114F" w:rsidP="00824FA2">
            <w:pPr>
              <w:pStyle w:val="PlainText"/>
              <w:keepNext/>
              <w:ind w:left="540" w:hanging="570"/>
              <w:rPr>
                <w:rFonts w:asciiTheme="minorHAnsi" w:hAnsiTheme="minorHAnsi" w:cstheme="minorHAnsi"/>
                <w:sz w:val="22"/>
                <w:szCs w:val="22"/>
              </w:rPr>
            </w:pPr>
          </w:p>
        </w:tc>
        <w:tc>
          <w:tcPr>
            <w:tcW w:w="5935" w:type="dxa"/>
          </w:tcPr>
          <w:p w14:paraId="14629841" w14:textId="2AA038DA" w:rsidR="0012114F" w:rsidRPr="00EF3334" w:rsidRDefault="00B50676" w:rsidP="00B50676">
            <w:pPr>
              <w:rPr>
                <w:rFonts w:asciiTheme="minorHAnsi" w:hAnsiTheme="minorHAnsi" w:cstheme="minorHAnsi"/>
                <w:sz w:val="22"/>
                <w:szCs w:val="22"/>
              </w:rPr>
            </w:pPr>
            <w:r w:rsidRPr="00BB36FD">
              <w:rPr>
                <w:rFonts w:asciiTheme="minorHAnsi" w:hAnsiTheme="minorHAnsi" w:cstheme="minorHAnsi"/>
                <w:sz w:val="22"/>
                <w:szCs w:val="22"/>
              </w:rPr>
              <w:t xml:space="preserve">Full or Project Specific </w:t>
            </w:r>
            <w:r w:rsidR="00BC3997">
              <w:rPr>
                <w:rFonts w:asciiTheme="minorHAnsi" w:hAnsiTheme="minorHAnsi" w:cstheme="minorHAnsi"/>
                <w:sz w:val="22"/>
                <w:szCs w:val="22"/>
              </w:rPr>
              <w:t>Certification w/</w:t>
            </w:r>
            <w:r>
              <w:rPr>
                <w:rFonts w:asciiTheme="minorHAnsi" w:hAnsiTheme="minorHAnsi" w:cstheme="minorHAnsi"/>
                <w:sz w:val="22"/>
                <w:szCs w:val="22"/>
              </w:rPr>
              <w:t xml:space="preserve"> </w:t>
            </w:r>
            <w:r w:rsidRPr="00BB36FD">
              <w:rPr>
                <w:rFonts w:asciiTheme="minorHAnsi" w:hAnsiTheme="minorHAnsi" w:cstheme="minorHAnsi"/>
                <w:sz w:val="22"/>
                <w:szCs w:val="22"/>
              </w:rPr>
              <w:t xml:space="preserve">corrective action </w:t>
            </w:r>
          </w:p>
        </w:tc>
        <w:tc>
          <w:tcPr>
            <w:tcW w:w="1435" w:type="dxa"/>
          </w:tcPr>
          <w:p w14:paraId="2577A26C" w14:textId="24B27E83" w:rsidR="0012114F" w:rsidRPr="00EF3334" w:rsidRDefault="00B50676" w:rsidP="00EF2B07">
            <w:pPr>
              <w:pStyle w:val="PlainText"/>
              <w:keepNext/>
              <w:ind w:right="-23" w:hanging="16"/>
              <w:jc w:val="right"/>
              <w:rPr>
                <w:rFonts w:asciiTheme="minorHAnsi" w:hAnsiTheme="minorHAnsi" w:cstheme="minorHAnsi"/>
                <w:sz w:val="22"/>
                <w:szCs w:val="22"/>
              </w:rPr>
            </w:pPr>
            <w:r>
              <w:rPr>
                <w:rFonts w:asciiTheme="minorHAnsi" w:hAnsiTheme="minorHAnsi" w:cstheme="minorHAnsi"/>
                <w:sz w:val="22"/>
                <w:szCs w:val="22"/>
              </w:rPr>
              <w:t>(0-5 points)</w:t>
            </w:r>
          </w:p>
        </w:tc>
      </w:tr>
      <w:tr w:rsidR="0012114F" w14:paraId="066520A1" w14:textId="77777777" w:rsidTr="00F22113">
        <w:trPr>
          <w:trHeight w:val="296"/>
        </w:trPr>
        <w:tc>
          <w:tcPr>
            <w:tcW w:w="3065" w:type="dxa"/>
          </w:tcPr>
          <w:p w14:paraId="5D4C7AA9" w14:textId="77777777" w:rsidR="0012114F" w:rsidRDefault="0012114F" w:rsidP="00824FA2">
            <w:pPr>
              <w:pStyle w:val="PlainText"/>
              <w:keepNext/>
              <w:ind w:left="540" w:hanging="570"/>
              <w:rPr>
                <w:rFonts w:asciiTheme="minorHAnsi" w:hAnsiTheme="minorHAnsi" w:cstheme="minorHAnsi"/>
                <w:sz w:val="22"/>
                <w:szCs w:val="22"/>
              </w:rPr>
            </w:pPr>
          </w:p>
        </w:tc>
        <w:tc>
          <w:tcPr>
            <w:tcW w:w="5935" w:type="dxa"/>
          </w:tcPr>
          <w:p w14:paraId="5A0A9F00" w14:textId="19275AD3" w:rsidR="0012114F" w:rsidRPr="00EF3334" w:rsidRDefault="00B50676" w:rsidP="001E6E4F">
            <w:pPr>
              <w:pStyle w:val="PlainText"/>
              <w:keepNext/>
              <w:rPr>
                <w:rFonts w:asciiTheme="minorHAnsi" w:hAnsiTheme="minorHAnsi" w:cstheme="minorHAnsi"/>
                <w:sz w:val="22"/>
                <w:szCs w:val="22"/>
              </w:rPr>
            </w:pPr>
            <w:r w:rsidRPr="00BB36FD">
              <w:rPr>
                <w:rFonts w:asciiTheme="minorHAnsi" w:hAnsiTheme="minorHAnsi" w:cstheme="minorHAnsi"/>
                <w:sz w:val="22"/>
                <w:szCs w:val="22"/>
              </w:rPr>
              <w:t xml:space="preserve">Not </w:t>
            </w:r>
            <w:r>
              <w:rPr>
                <w:rFonts w:asciiTheme="minorHAnsi" w:hAnsiTheme="minorHAnsi" w:cstheme="minorHAnsi"/>
                <w:sz w:val="22"/>
                <w:szCs w:val="22"/>
              </w:rPr>
              <w:t>c</w:t>
            </w:r>
            <w:r w:rsidRPr="00BB36FD">
              <w:rPr>
                <w:rFonts w:asciiTheme="minorHAnsi" w:hAnsiTheme="minorHAnsi" w:cstheme="minorHAnsi"/>
                <w:sz w:val="22"/>
                <w:szCs w:val="22"/>
              </w:rPr>
              <w:t>ertified</w:t>
            </w:r>
            <w:r>
              <w:rPr>
                <w:rFonts w:asciiTheme="minorHAnsi" w:hAnsiTheme="minorHAnsi" w:cstheme="minorHAnsi"/>
                <w:sz w:val="22"/>
                <w:szCs w:val="22"/>
              </w:rPr>
              <w:t xml:space="preserve"> and</w:t>
            </w:r>
            <w:r w:rsidR="00F31088">
              <w:rPr>
                <w:rFonts w:asciiTheme="minorHAnsi" w:hAnsiTheme="minorHAnsi" w:cstheme="minorHAnsi"/>
                <w:sz w:val="22"/>
                <w:szCs w:val="22"/>
              </w:rPr>
              <w:t xml:space="preserve"> did not</w:t>
            </w:r>
            <w:r>
              <w:rPr>
                <w:rFonts w:asciiTheme="minorHAnsi" w:hAnsiTheme="minorHAnsi" w:cstheme="minorHAnsi"/>
                <w:sz w:val="22"/>
                <w:szCs w:val="22"/>
              </w:rPr>
              <w:t xml:space="preserve"> coordinate schedule w/ FDOT</w:t>
            </w:r>
          </w:p>
        </w:tc>
        <w:tc>
          <w:tcPr>
            <w:tcW w:w="1435" w:type="dxa"/>
          </w:tcPr>
          <w:p w14:paraId="6482BBA2" w14:textId="07075D44" w:rsidR="0012114F" w:rsidRPr="00EF3334" w:rsidRDefault="00B50676" w:rsidP="00EF2B07">
            <w:pPr>
              <w:pStyle w:val="PlainText"/>
              <w:keepNext/>
              <w:ind w:right="-23" w:hanging="16"/>
              <w:jc w:val="right"/>
              <w:rPr>
                <w:rFonts w:asciiTheme="minorHAnsi" w:hAnsiTheme="minorHAnsi" w:cstheme="minorHAnsi"/>
                <w:sz w:val="22"/>
                <w:szCs w:val="22"/>
              </w:rPr>
            </w:pPr>
            <w:r>
              <w:rPr>
                <w:rFonts w:asciiTheme="minorHAnsi" w:hAnsiTheme="minorHAnsi" w:cstheme="minorHAnsi"/>
                <w:sz w:val="22"/>
                <w:szCs w:val="22"/>
              </w:rPr>
              <w:t>(0 points</w:t>
            </w:r>
            <w:r w:rsidR="006D68F1">
              <w:rPr>
                <w:rFonts w:asciiTheme="minorHAnsi" w:hAnsiTheme="minorHAnsi" w:cstheme="minorHAnsi"/>
                <w:sz w:val="22"/>
                <w:szCs w:val="22"/>
              </w:rPr>
              <w:t>)</w:t>
            </w:r>
            <w:r>
              <w:rPr>
                <w:rFonts w:asciiTheme="minorHAnsi" w:hAnsiTheme="minorHAnsi" w:cstheme="minorHAnsi"/>
                <w:sz w:val="22"/>
                <w:szCs w:val="22"/>
              </w:rPr>
              <w:t xml:space="preserve"> </w:t>
            </w:r>
          </w:p>
        </w:tc>
      </w:tr>
      <w:tr w:rsidR="007726FB" w14:paraId="2C0630D9" w14:textId="77777777" w:rsidTr="00F22113">
        <w:trPr>
          <w:trHeight w:val="296"/>
        </w:trPr>
        <w:tc>
          <w:tcPr>
            <w:tcW w:w="3065" w:type="dxa"/>
          </w:tcPr>
          <w:p w14:paraId="769C3708" w14:textId="668D1001" w:rsidR="007726FB" w:rsidRDefault="007726FB" w:rsidP="00824FA2">
            <w:pPr>
              <w:pStyle w:val="PlainText"/>
              <w:keepNext/>
              <w:ind w:left="540" w:hanging="570"/>
            </w:pPr>
          </w:p>
        </w:tc>
        <w:tc>
          <w:tcPr>
            <w:tcW w:w="5935" w:type="dxa"/>
          </w:tcPr>
          <w:p w14:paraId="61F82052" w14:textId="68FCE94B" w:rsidR="007726FB" w:rsidRDefault="007726FB" w:rsidP="00B50676">
            <w:pPr>
              <w:pStyle w:val="PlainText"/>
              <w:keepNext/>
            </w:pPr>
            <w:r w:rsidRPr="00EF3334">
              <w:rPr>
                <w:rFonts w:asciiTheme="minorHAnsi" w:hAnsiTheme="minorHAnsi" w:cstheme="minorHAnsi"/>
                <w:sz w:val="22"/>
                <w:szCs w:val="22"/>
              </w:rPr>
              <w:t>Procurement</w:t>
            </w:r>
            <w:r w:rsidR="00F31088">
              <w:rPr>
                <w:rFonts w:asciiTheme="minorHAnsi" w:hAnsiTheme="minorHAnsi" w:cstheme="minorHAnsi"/>
                <w:sz w:val="22"/>
                <w:szCs w:val="22"/>
              </w:rPr>
              <w:t>- Professional Services &amp; Construction</w:t>
            </w:r>
          </w:p>
        </w:tc>
        <w:tc>
          <w:tcPr>
            <w:tcW w:w="1435" w:type="dxa"/>
          </w:tcPr>
          <w:p w14:paraId="06FCD1B8" w14:textId="4A8689DF" w:rsidR="007726FB" w:rsidRDefault="00F31088" w:rsidP="00EF2B07">
            <w:pPr>
              <w:pStyle w:val="PlainText"/>
              <w:keepNext/>
              <w:ind w:right="-23" w:hanging="16"/>
              <w:jc w:val="right"/>
            </w:pPr>
            <w:r w:rsidRPr="00B26DEA">
              <w:rPr>
                <w:rFonts w:asciiTheme="minorHAnsi" w:hAnsiTheme="minorHAnsi" w:cstheme="minorHAnsi"/>
                <w:sz w:val="22"/>
                <w:szCs w:val="22"/>
              </w:rPr>
              <w:t>(0-1</w:t>
            </w:r>
            <w:r>
              <w:rPr>
                <w:rFonts w:asciiTheme="minorHAnsi" w:hAnsiTheme="minorHAnsi" w:cstheme="minorHAnsi"/>
                <w:sz w:val="22"/>
                <w:szCs w:val="22"/>
              </w:rPr>
              <w:t>0</w:t>
            </w:r>
            <w:r w:rsidRPr="00B26DEA">
              <w:rPr>
                <w:rFonts w:asciiTheme="minorHAnsi" w:hAnsiTheme="minorHAnsi" w:cstheme="minorHAnsi"/>
                <w:sz w:val="22"/>
                <w:szCs w:val="22"/>
              </w:rPr>
              <w:t xml:space="preserve"> points)</w:t>
            </w:r>
          </w:p>
        </w:tc>
      </w:tr>
      <w:tr w:rsidR="007726FB" w14:paraId="788E6F77" w14:textId="77777777" w:rsidTr="00F22113">
        <w:trPr>
          <w:trHeight w:val="277"/>
        </w:trPr>
        <w:tc>
          <w:tcPr>
            <w:tcW w:w="3065" w:type="dxa"/>
            <w:vMerge w:val="restart"/>
          </w:tcPr>
          <w:p w14:paraId="048CC6BC" w14:textId="77777777" w:rsidR="007726FB" w:rsidRDefault="007726FB" w:rsidP="00824FA2"/>
        </w:tc>
        <w:tc>
          <w:tcPr>
            <w:tcW w:w="5935" w:type="dxa"/>
          </w:tcPr>
          <w:p w14:paraId="27B0BBDE" w14:textId="684EAA0E" w:rsidR="007726FB" w:rsidRDefault="007726FB" w:rsidP="00B50676">
            <w:pPr>
              <w:pStyle w:val="PlainText"/>
              <w:jc w:val="both"/>
            </w:pPr>
            <w:r w:rsidRPr="00EF3334">
              <w:rPr>
                <w:rFonts w:asciiTheme="minorHAnsi" w:hAnsiTheme="minorHAnsi" w:cstheme="minorHAnsi"/>
                <w:sz w:val="22"/>
                <w:szCs w:val="22"/>
              </w:rPr>
              <w:t>Project Management</w:t>
            </w:r>
            <w:r w:rsidR="00EC3A55">
              <w:rPr>
                <w:rFonts w:asciiTheme="minorHAnsi" w:hAnsiTheme="minorHAnsi" w:cstheme="minorHAnsi"/>
                <w:sz w:val="22"/>
                <w:szCs w:val="22"/>
              </w:rPr>
              <w:t xml:space="preserve"> </w:t>
            </w:r>
            <w:r w:rsidRPr="00EF3334">
              <w:rPr>
                <w:rFonts w:asciiTheme="minorHAnsi" w:hAnsiTheme="minorHAnsi" w:cstheme="minorHAnsi"/>
                <w:sz w:val="22"/>
                <w:szCs w:val="22"/>
              </w:rPr>
              <w:t xml:space="preserve">- Professional Services </w:t>
            </w:r>
          </w:p>
        </w:tc>
        <w:tc>
          <w:tcPr>
            <w:tcW w:w="1435" w:type="dxa"/>
          </w:tcPr>
          <w:p w14:paraId="4223F583" w14:textId="4BDC5D34" w:rsidR="007726FB" w:rsidRDefault="007726FB" w:rsidP="00EF2B07">
            <w:pPr>
              <w:ind w:right="-23" w:hanging="16"/>
              <w:jc w:val="right"/>
            </w:pPr>
            <w:r w:rsidRPr="00B26DEA">
              <w:rPr>
                <w:rFonts w:asciiTheme="minorHAnsi" w:hAnsiTheme="minorHAnsi" w:cstheme="minorHAnsi"/>
                <w:sz w:val="22"/>
                <w:szCs w:val="22"/>
              </w:rPr>
              <w:t>(0-1</w:t>
            </w:r>
            <w:r>
              <w:rPr>
                <w:rFonts w:asciiTheme="minorHAnsi" w:hAnsiTheme="minorHAnsi" w:cstheme="minorHAnsi"/>
                <w:sz w:val="22"/>
                <w:szCs w:val="22"/>
              </w:rPr>
              <w:t>0</w:t>
            </w:r>
            <w:r w:rsidRPr="00B26DEA">
              <w:rPr>
                <w:rFonts w:asciiTheme="minorHAnsi" w:hAnsiTheme="minorHAnsi" w:cstheme="minorHAnsi"/>
                <w:sz w:val="22"/>
                <w:szCs w:val="22"/>
              </w:rPr>
              <w:t xml:space="preserve"> points)</w:t>
            </w:r>
          </w:p>
        </w:tc>
      </w:tr>
      <w:tr w:rsidR="007726FB" w14:paraId="690D058E" w14:textId="77777777" w:rsidTr="00F22113">
        <w:trPr>
          <w:trHeight w:val="235"/>
        </w:trPr>
        <w:tc>
          <w:tcPr>
            <w:tcW w:w="3065" w:type="dxa"/>
            <w:vMerge/>
          </w:tcPr>
          <w:p w14:paraId="0B571002" w14:textId="77777777" w:rsidR="007726FB" w:rsidRDefault="007726FB" w:rsidP="00824FA2"/>
        </w:tc>
        <w:tc>
          <w:tcPr>
            <w:tcW w:w="5935" w:type="dxa"/>
          </w:tcPr>
          <w:p w14:paraId="260DE63C" w14:textId="2CDEC4BC" w:rsidR="007726FB" w:rsidRDefault="007726FB" w:rsidP="00B50676">
            <w:pPr>
              <w:pStyle w:val="PlainText"/>
              <w:jc w:val="both"/>
            </w:pPr>
            <w:r w:rsidRPr="00EF3334">
              <w:rPr>
                <w:rFonts w:asciiTheme="minorHAnsi" w:hAnsiTheme="minorHAnsi" w:cstheme="minorHAnsi"/>
                <w:sz w:val="22"/>
                <w:szCs w:val="22"/>
              </w:rPr>
              <w:t>Project Management</w:t>
            </w:r>
            <w:r w:rsidR="00EC3A55">
              <w:rPr>
                <w:rFonts w:asciiTheme="minorHAnsi" w:hAnsiTheme="minorHAnsi" w:cstheme="minorHAnsi"/>
                <w:sz w:val="22"/>
                <w:szCs w:val="22"/>
              </w:rPr>
              <w:t xml:space="preserve"> </w:t>
            </w:r>
            <w:r w:rsidRPr="00EF3334">
              <w:rPr>
                <w:rFonts w:asciiTheme="minorHAnsi" w:hAnsiTheme="minorHAnsi" w:cstheme="minorHAnsi"/>
                <w:sz w:val="22"/>
                <w:szCs w:val="22"/>
              </w:rPr>
              <w:t xml:space="preserve">- Construction </w:t>
            </w:r>
          </w:p>
        </w:tc>
        <w:tc>
          <w:tcPr>
            <w:tcW w:w="1435" w:type="dxa"/>
          </w:tcPr>
          <w:p w14:paraId="7E46468A" w14:textId="77777777" w:rsidR="007726FB" w:rsidRDefault="007726FB" w:rsidP="00EF2B07">
            <w:pPr>
              <w:ind w:right="-23" w:hanging="16"/>
              <w:jc w:val="right"/>
            </w:pPr>
            <w:r w:rsidRPr="00EF3334">
              <w:rPr>
                <w:rFonts w:asciiTheme="minorHAnsi" w:hAnsiTheme="minorHAnsi" w:cstheme="minorHAnsi"/>
                <w:sz w:val="22"/>
                <w:szCs w:val="22"/>
              </w:rPr>
              <w:t>(0-10 points)</w:t>
            </w:r>
          </w:p>
        </w:tc>
      </w:tr>
      <w:tr w:rsidR="007726FB" w14:paraId="147B9AF1" w14:textId="77777777" w:rsidTr="00F22113">
        <w:trPr>
          <w:trHeight w:val="168"/>
        </w:trPr>
        <w:tc>
          <w:tcPr>
            <w:tcW w:w="3065" w:type="dxa"/>
            <w:vMerge/>
          </w:tcPr>
          <w:p w14:paraId="339B084E" w14:textId="77777777" w:rsidR="007726FB" w:rsidRDefault="007726FB" w:rsidP="00824FA2"/>
        </w:tc>
        <w:tc>
          <w:tcPr>
            <w:tcW w:w="5935" w:type="dxa"/>
          </w:tcPr>
          <w:p w14:paraId="5D9A6B81" w14:textId="7AFB6D4D" w:rsidR="00BB36FD" w:rsidRDefault="007726FB" w:rsidP="001A51C7">
            <w:r w:rsidRPr="00EF3334">
              <w:rPr>
                <w:rFonts w:asciiTheme="minorHAnsi" w:hAnsiTheme="minorHAnsi" w:cstheme="minorHAnsi"/>
                <w:sz w:val="22"/>
                <w:szCs w:val="22"/>
              </w:rPr>
              <w:t xml:space="preserve">Invoicing </w:t>
            </w:r>
          </w:p>
        </w:tc>
        <w:tc>
          <w:tcPr>
            <w:tcW w:w="1435" w:type="dxa"/>
          </w:tcPr>
          <w:p w14:paraId="081B2589" w14:textId="66DAA04B" w:rsidR="007726FB" w:rsidRDefault="007726FB" w:rsidP="00EF2B07">
            <w:pPr>
              <w:ind w:right="-23" w:hanging="16"/>
              <w:jc w:val="right"/>
            </w:pPr>
            <w:r w:rsidRPr="00EF3334">
              <w:rPr>
                <w:rFonts w:asciiTheme="minorHAnsi" w:hAnsiTheme="minorHAnsi" w:cstheme="minorHAnsi"/>
                <w:sz w:val="22"/>
                <w:szCs w:val="22"/>
              </w:rPr>
              <w:t>(0-10 points</w:t>
            </w:r>
            <w:r w:rsidR="00F34100">
              <w:rPr>
                <w:rFonts w:asciiTheme="minorHAnsi" w:hAnsiTheme="minorHAnsi" w:cstheme="minorHAnsi"/>
                <w:sz w:val="22"/>
                <w:szCs w:val="22"/>
              </w:rPr>
              <w:t>)</w:t>
            </w:r>
          </w:p>
        </w:tc>
      </w:tr>
      <w:tr w:rsidR="00C35D3F" w14:paraId="003BD049" w14:textId="77777777" w:rsidTr="00F22113">
        <w:trPr>
          <w:trHeight w:val="77"/>
        </w:trPr>
        <w:tc>
          <w:tcPr>
            <w:tcW w:w="3065" w:type="dxa"/>
          </w:tcPr>
          <w:p w14:paraId="1CB1BC18" w14:textId="77777777" w:rsidR="00C35D3F" w:rsidRDefault="00C35D3F" w:rsidP="00824FA2">
            <w:pPr>
              <w:rPr>
                <w:rFonts w:asciiTheme="minorHAnsi" w:hAnsiTheme="minorHAnsi" w:cstheme="minorHAnsi"/>
                <w:sz w:val="22"/>
                <w:szCs w:val="22"/>
              </w:rPr>
            </w:pPr>
          </w:p>
        </w:tc>
        <w:tc>
          <w:tcPr>
            <w:tcW w:w="5935" w:type="dxa"/>
          </w:tcPr>
          <w:p w14:paraId="6989AD5C" w14:textId="77777777" w:rsidR="00C35D3F" w:rsidRPr="00BB36FD" w:rsidRDefault="00C35D3F" w:rsidP="00BB36FD">
            <w:pPr>
              <w:rPr>
                <w:rFonts w:asciiTheme="minorHAnsi" w:hAnsiTheme="minorHAnsi" w:cstheme="minorHAnsi"/>
                <w:sz w:val="22"/>
                <w:szCs w:val="22"/>
              </w:rPr>
            </w:pPr>
          </w:p>
        </w:tc>
        <w:tc>
          <w:tcPr>
            <w:tcW w:w="1435" w:type="dxa"/>
          </w:tcPr>
          <w:p w14:paraId="047257DA" w14:textId="77777777" w:rsidR="00C35D3F" w:rsidRDefault="00C35D3F" w:rsidP="00824FA2">
            <w:pPr>
              <w:rPr>
                <w:rFonts w:asciiTheme="minorHAnsi" w:hAnsiTheme="minorHAnsi" w:cstheme="minorHAnsi"/>
                <w:sz w:val="22"/>
                <w:szCs w:val="22"/>
              </w:rPr>
            </w:pPr>
          </w:p>
          <w:p w14:paraId="61CC934D" w14:textId="77777777" w:rsidR="001E6E4F" w:rsidRDefault="001E6E4F" w:rsidP="00824FA2">
            <w:pPr>
              <w:rPr>
                <w:rFonts w:asciiTheme="minorHAnsi" w:hAnsiTheme="minorHAnsi" w:cstheme="minorHAnsi"/>
                <w:sz w:val="22"/>
                <w:szCs w:val="22"/>
              </w:rPr>
            </w:pPr>
          </w:p>
        </w:tc>
      </w:tr>
    </w:tbl>
    <w:p w14:paraId="3E7B2076" w14:textId="6E449BAC" w:rsidR="00737537" w:rsidRPr="009D2083" w:rsidRDefault="00CC3372" w:rsidP="00A716AA">
      <w:pPr>
        <w:pStyle w:val="Subtitle"/>
        <w:shd w:val="clear" w:color="auto" w:fill="002060"/>
        <w:ind w:left="90"/>
        <w:rPr>
          <w:color w:val="FFFFFF" w:themeColor="background1"/>
        </w:rPr>
      </w:pPr>
      <w:r>
        <w:rPr>
          <w:color w:val="FFFFFF" w:themeColor="background1"/>
        </w:rPr>
        <w:t>P</w:t>
      </w:r>
      <w:r w:rsidR="00737537" w:rsidRPr="009D2083">
        <w:rPr>
          <w:color w:val="FFFFFF" w:themeColor="background1"/>
        </w:rPr>
        <w:t>ROJECT PRESENTATIONS at FDOT D</w:t>
      </w:r>
      <w:r w:rsidR="000F4747" w:rsidRPr="009D2083">
        <w:rPr>
          <w:color w:val="FFFFFF" w:themeColor="background1"/>
        </w:rPr>
        <w:t>ISTRICT</w:t>
      </w:r>
      <w:r w:rsidR="00737537" w:rsidRPr="009D2083">
        <w:rPr>
          <w:color w:val="FFFFFF" w:themeColor="background1"/>
        </w:rPr>
        <w:t xml:space="preserve"> 6 </w:t>
      </w:r>
    </w:p>
    <w:p w14:paraId="149921E4" w14:textId="61E9627A" w:rsidR="00737537" w:rsidRPr="000C4F78" w:rsidRDefault="00737537" w:rsidP="00114EB5">
      <w:pPr>
        <w:pStyle w:val="PlainText"/>
        <w:ind w:left="270" w:right="90"/>
        <w:jc w:val="both"/>
        <w:rPr>
          <w:rFonts w:asciiTheme="minorHAnsi" w:hAnsiTheme="minorHAnsi" w:cstheme="minorHAnsi"/>
          <w:sz w:val="22"/>
          <w:szCs w:val="22"/>
        </w:rPr>
      </w:pPr>
      <w:r w:rsidRPr="000C4F78">
        <w:rPr>
          <w:rFonts w:asciiTheme="minorHAnsi" w:hAnsiTheme="minorHAnsi" w:cstheme="minorHAnsi"/>
          <w:sz w:val="22"/>
          <w:szCs w:val="22"/>
        </w:rPr>
        <w:t xml:space="preserve">Applicants will be required to </w:t>
      </w:r>
      <w:r w:rsidR="00913C3E">
        <w:rPr>
          <w:rFonts w:asciiTheme="minorHAnsi" w:hAnsiTheme="minorHAnsi" w:cstheme="minorHAnsi"/>
          <w:sz w:val="22"/>
          <w:szCs w:val="22"/>
        </w:rPr>
        <w:t xml:space="preserve">submit a PowerPoint presentation and </w:t>
      </w:r>
      <w:r w:rsidRPr="000C4F78">
        <w:rPr>
          <w:rFonts w:asciiTheme="minorHAnsi" w:hAnsiTheme="minorHAnsi" w:cstheme="minorHAnsi"/>
          <w:sz w:val="22"/>
          <w:szCs w:val="22"/>
        </w:rPr>
        <w:t xml:space="preserve">present their project to the FDOT </w:t>
      </w:r>
      <w:r w:rsidR="002C5356">
        <w:rPr>
          <w:rFonts w:asciiTheme="minorHAnsi" w:hAnsiTheme="minorHAnsi" w:cstheme="minorHAnsi"/>
          <w:sz w:val="22"/>
          <w:szCs w:val="22"/>
        </w:rPr>
        <w:t>TA Reviewers</w:t>
      </w:r>
      <w:r w:rsidRPr="000C4F78">
        <w:rPr>
          <w:rFonts w:asciiTheme="minorHAnsi" w:hAnsiTheme="minorHAnsi" w:cstheme="minorHAnsi"/>
          <w:sz w:val="22"/>
          <w:szCs w:val="22"/>
        </w:rPr>
        <w:t xml:space="preserve">. Presentations are tentatively scheduled for </w:t>
      </w:r>
      <w:r w:rsidR="0096502C" w:rsidRPr="00660ED9">
        <w:rPr>
          <w:rFonts w:asciiTheme="minorHAnsi" w:hAnsiTheme="minorHAnsi" w:cstheme="minorHAnsi"/>
          <w:sz w:val="22"/>
          <w:szCs w:val="22"/>
        </w:rPr>
        <w:t xml:space="preserve">January </w:t>
      </w:r>
      <w:r w:rsidR="00D421B1">
        <w:rPr>
          <w:rFonts w:asciiTheme="minorHAnsi" w:hAnsiTheme="minorHAnsi" w:cstheme="minorHAnsi"/>
          <w:sz w:val="22"/>
          <w:szCs w:val="22"/>
        </w:rPr>
        <w:t>22nd</w:t>
      </w:r>
      <w:r w:rsidR="0096502C" w:rsidRPr="00660ED9">
        <w:rPr>
          <w:rFonts w:asciiTheme="minorHAnsi" w:hAnsiTheme="minorHAnsi" w:cstheme="minorHAnsi"/>
          <w:sz w:val="22"/>
          <w:szCs w:val="22"/>
        </w:rPr>
        <w:t xml:space="preserve"> or </w:t>
      </w:r>
      <w:r w:rsidR="00D421B1">
        <w:rPr>
          <w:rFonts w:asciiTheme="minorHAnsi" w:hAnsiTheme="minorHAnsi" w:cstheme="minorHAnsi"/>
          <w:sz w:val="22"/>
          <w:szCs w:val="22"/>
        </w:rPr>
        <w:t>23rd</w:t>
      </w:r>
      <w:r w:rsidRPr="00660ED9">
        <w:rPr>
          <w:rFonts w:asciiTheme="minorHAnsi" w:hAnsiTheme="minorHAnsi" w:cstheme="minorHAnsi"/>
          <w:sz w:val="22"/>
          <w:szCs w:val="22"/>
        </w:rPr>
        <w:t>, 202</w:t>
      </w:r>
      <w:r w:rsidR="00057214">
        <w:rPr>
          <w:rFonts w:asciiTheme="minorHAnsi" w:hAnsiTheme="minorHAnsi" w:cstheme="minorHAnsi"/>
          <w:sz w:val="22"/>
          <w:szCs w:val="22"/>
        </w:rPr>
        <w:t>6</w:t>
      </w:r>
      <w:r w:rsidRPr="00660ED9">
        <w:rPr>
          <w:rFonts w:asciiTheme="minorHAnsi" w:hAnsiTheme="minorHAnsi" w:cstheme="minorHAnsi"/>
          <w:sz w:val="22"/>
          <w:szCs w:val="22"/>
        </w:rPr>
        <w:t>.</w:t>
      </w:r>
      <w:r w:rsidRPr="000C4F78">
        <w:rPr>
          <w:rFonts w:asciiTheme="minorHAnsi" w:hAnsiTheme="minorHAnsi" w:cstheme="minorHAnsi"/>
          <w:sz w:val="22"/>
          <w:szCs w:val="22"/>
        </w:rPr>
        <w:t xml:space="preserve"> Applicants are allotted 5 minutes to </w:t>
      </w:r>
      <w:r w:rsidR="00701012" w:rsidRPr="000C4F78">
        <w:rPr>
          <w:rFonts w:asciiTheme="minorHAnsi" w:hAnsiTheme="minorHAnsi" w:cstheme="minorHAnsi"/>
          <w:sz w:val="22"/>
          <w:szCs w:val="22"/>
        </w:rPr>
        <w:t>present</w:t>
      </w:r>
      <w:r w:rsidR="00701012">
        <w:rPr>
          <w:rFonts w:asciiTheme="minorHAnsi" w:hAnsiTheme="minorHAnsi" w:cstheme="minorHAnsi"/>
          <w:sz w:val="22"/>
          <w:szCs w:val="22"/>
        </w:rPr>
        <w:t xml:space="preserve"> </w:t>
      </w:r>
      <w:r w:rsidR="00701012" w:rsidRPr="000C4F78">
        <w:rPr>
          <w:rFonts w:asciiTheme="minorHAnsi" w:hAnsiTheme="minorHAnsi" w:cstheme="minorHAnsi"/>
          <w:sz w:val="22"/>
          <w:szCs w:val="22"/>
        </w:rPr>
        <w:t>each</w:t>
      </w:r>
      <w:r w:rsidRPr="000C4F78">
        <w:rPr>
          <w:rFonts w:asciiTheme="minorHAnsi" w:hAnsiTheme="minorHAnsi" w:cstheme="minorHAnsi"/>
          <w:sz w:val="22"/>
          <w:szCs w:val="22"/>
        </w:rPr>
        <w:t xml:space="preserve"> application</w:t>
      </w:r>
      <w:r w:rsidR="00DC45F0">
        <w:rPr>
          <w:rFonts w:asciiTheme="minorHAnsi" w:hAnsiTheme="minorHAnsi" w:cstheme="minorHAnsi"/>
          <w:sz w:val="22"/>
          <w:szCs w:val="22"/>
        </w:rPr>
        <w:t>,</w:t>
      </w:r>
      <w:r w:rsidRPr="000C4F78">
        <w:rPr>
          <w:rFonts w:asciiTheme="minorHAnsi" w:hAnsiTheme="minorHAnsi" w:cstheme="minorHAnsi"/>
          <w:sz w:val="22"/>
          <w:szCs w:val="22"/>
        </w:rPr>
        <w:t xml:space="preserve"> followed by 10 minutes of a </w:t>
      </w:r>
      <w:r w:rsidR="009700F2" w:rsidRPr="000C4F78">
        <w:rPr>
          <w:rFonts w:asciiTheme="minorHAnsi" w:hAnsiTheme="minorHAnsi" w:cstheme="minorHAnsi"/>
          <w:sz w:val="22"/>
          <w:szCs w:val="22"/>
        </w:rPr>
        <w:t>question-and-answer</w:t>
      </w:r>
      <w:r w:rsidRPr="000C4F78">
        <w:rPr>
          <w:rFonts w:asciiTheme="minorHAnsi" w:hAnsiTheme="minorHAnsi" w:cstheme="minorHAnsi"/>
          <w:sz w:val="22"/>
          <w:szCs w:val="22"/>
        </w:rPr>
        <w:t xml:space="preserve"> session. </w:t>
      </w:r>
      <w:r w:rsidR="00850200">
        <w:rPr>
          <w:rFonts w:asciiTheme="minorHAnsi" w:hAnsiTheme="minorHAnsi" w:cstheme="minorHAnsi"/>
          <w:sz w:val="22"/>
          <w:szCs w:val="22"/>
        </w:rPr>
        <w:t xml:space="preserve"> </w:t>
      </w:r>
    </w:p>
    <w:p w14:paraId="51B5E532" w14:textId="77777777" w:rsidR="00737537" w:rsidRPr="000C4F78" w:rsidRDefault="00737537" w:rsidP="00737537">
      <w:pPr>
        <w:pStyle w:val="PlainText"/>
        <w:ind w:left="540"/>
        <w:jc w:val="both"/>
        <w:rPr>
          <w:rFonts w:asciiTheme="minorHAnsi" w:hAnsiTheme="minorHAnsi" w:cstheme="minorHAnsi"/>
          <w:sz w:val="22"/>
          <w:szCs w:val="22"/>
        </w:rPr>
      </w:pPr>
    </w:p>
    <w:p w14:paraId="4A267FF0" w14:textId="35A2C04D" w:rsidR="003117D9" w:rsidRPr="002C5356" w:rsidRDefault="00737537" w:rsidP="00737537">
      <w:pPr>
        <w:pStyle w:val="PlainText"/>
        <w:ind w:left="540"/>
        <w:jc w:val="both"/>
        <w:rPr>
          <w:rFonts w:asciiTheme="minorHAnsi" w:hAnsiTheme="minorHAnsi" w:cstheme="minorHAnsi"/>
          <w:b/>
        </w:rPr>
      </w:pPr>
      <w:r w:rsidRPr="002C5356">
        <w:rPr>
          <w:rFonts w:asciiTheme="minorHAnsi" w:hAnsiTheme="minorHAnsi" w:cstheme="minorHAnsi"/>
          <w:b/>
          <w:highlight w:val="yellow"/>
        </w:rPr>
        <w:t xml:space="preserve">** </w:t>
      </w:r>
      <w:r w:rsidR="002C5356">
        <w:rPr>
          <w:rFonts w:asciiTheme="minorHAnsi" w:hAnsiTheme="minorHAnsi" w:cstheme="minorHAnsi"/>
          <w:b/>
          <w:highlight w:val="yellow"/>
        </w:rPr>
        <w:t>N</w:t>
      </w:r>
      <w:r w:rsidRPr="002C5356">
        <w:rPr>
          <w:rFonts w:asciiTheme="minorHAnsi" w:hAnsiTheme="minorHAnsi" w:cstheme="minorHAnsi"/>
          <w:b/>
          <w:highlight w:val="yellow"/>
        </w:rPr>
        <w:t xml:space="preserve">ote: </w:t>
      </w:r>
      <w:r w:rsidR="00A2172D">
        <w:rPr>
          <w:rFonts w:asciiTheme="minorHAnsi" w:hAnsiTheme="minorHAnsi" w:cstheme="minorHAnsi"/>
          <w:b/>
          <w:highlight w:val="yellow"/>
        </w:rPr>
        <w:t>P</w:t>
      </w:r>
      <w:r w:rsidR="003218B2">
        <w:rPr>
          <w:rFonts w:asciiTheme="minorHAnsi" w:hAnsiTheme="minorHAnsi" w:cstheme="minorHAnsi"/>
          <w:b/>
          <w:highlight w:val="yellow"/>
        </w:rPr>
        <w:t>roject</w:t>
      </w:r>
      <w:r w:rsidR="00A2172D">
        <w:rPr>
          <w:rFonts w:asciiTheme="minorHAnsi" w:hAnsiTheme="minorHAnsi" w:cstheme="minorHAnsi"/>
          <w:b/>
          <w:highlight w:val="yellow"/>
        </w:rPr>
        <w:t>s</w:t>
      </w:r>
      <w:r w:rsidR="003218B2">
        <w:rPr>
          <w:rFonts w:asciiTheme="minorHAnsi" w:hAnsiTheme="minorHAnsi" w:cstheme="minorHAnsi"/>
          <w:b/>
          <w:highlight w:val="yellow"/>
        </w:rPr>
        <w:t xml:space="preserve"> </w:t>
      </w:r>
      <w:r w:rsidRPr="002C5356">
        <w:rPr>
          <w:rFonts w:asciiTheme="minorHAnsi" w:hAnsiTheme="minorHAnsi" w:cstheme="minorHAnsi"/>
          <w:b/>
          <w:highlight w:val="yellow"/>
        </w:rPr>
        <w:t>application</w:t>
      </w:r>
      <w:r w:rsidR="003218B2">
        <w:rPr>
          <w:rFonts w:asciiTheme="minorHAnsi" w:hAnsiTheme="minorHAnsi" w:cstheme="minorHAnsi"/>
          <w:b/>
          <w:highlight w:val="yellow"/>
        </w:rPr>
        <w:t>s</w:t>
      </w:r>
      <w:r w:rsidRPr="002C5356">
        <w:rPr>
          <w:rFonts w:asciiTheme="minorHAnsi" w:hAnsiTheme="minorHAnsi" w:cstheme="minorHAnsi"/>
          <w:b/>
          <w:highlight w:val="yellow"/>
        </w:rPr>
        <w:t xml:space="preserve"> not presented on the date </w:t>
      </w:r>
      <w:r w:rsidR="00E9011F">
        <w:rPr>
          <w:rFonts w:asciiTheme="minorHAnsi" w:hAnsiTheme="minorHAnsi" w:cstheme="minorHAnsi"/>
          <w:b/>
          <w:highlight w:val="yellow"/>
        </w:rPr>
        <w:t>scheduled</w:t>
      </w:r>
      <w:r w:rsidRPr="002C5356">
        <w:rPr>
          <w:rFonts w:asciiTheme="minorHAnsi" w:hAnsiTheme="minorHAnsi" w:cstheme="minorHAnsi"/>
          <w:b/>
          <w:highlight w:val="yellow"/>
        </w:rPr>
        <w:t xml:space="preserve"> will be disqualified from consideration. **</w:t>
      </w:r>
      <w:r w:rsidRPr="002C5356">
        <w:rPr>
          <w:rFonts w:asciiTheme="minorHAnsi" w:hAnsiTheme="minorHAnsi" w:cstheme="minorHAnsi"/>
          <w:b/>
        </w:rPr>
        <w:t xml:space="preserve">  </w:t>
      </w:r>
    </w:p>
    <w:p w14:paraId="6030B10F" w14:textId="77777777" w:rsidR="002C15DC" w:rsidRDefault="002C15DC" w:rsidP="00A64E5D">
      <w:pPr>
        <w:pStyle w:val="Subtitle"/>
        <w:rPr>
          <w:rFonts w:eastAsia="Arial Unicode MS"/>
          <w:color w:val="000000" w:themeColor="text1"/>
        </w:rPr>
      </w:pPr>
    </w:p>
    <w:p w14:paraId="4206ECAF" w14:textId="04FAB57C" w:rsidR="005E68DE" w:rsidRPr="009D2083" w:rsidRDefault="00D10808" w:rsidP="00B82CB4">
      <w:pPr>
        <w:pStyle w:val="Subtitle"/>
        <w:shd w:val="clear" w:color="auto" w:fill="002060"/>
        <w:tabs>
          <w:tab w:val="left" w:pos="8730"/>
        </w:tabs>
        <w:ind w:left="90"/>
        <w:rPr>
          <w:rFonts w:eastAsia="Arial Unicode MS"/>
          <w:color w:val="FFFFFF" w:themeColor="background1"/>
        </w:rPr>
      </w:pPr>
      <w:bookmarkStart w:id="3" w:name="_Hlk143787063"/>
      <w:bookmarkStart w:id="4" w:name="_Hlk143703309"/>
      <w:r w:rsidRPr="009D2083">
        <w:rPr>
          <w:rFonts w:eastAsia="Arial Unicode MS"/>
          <w:color w:val="FFFFFF" w:themeColor="background1"/>
        </w:rPr>
        <w:t>TRANSPORTATION PLANNING ORGANIZATION PROJECT</w:t>
      </w:r>
      <w:r w:rsidR="00DE14EB" w:rsidRPr="009D2083">
        <w:rPr>
          <w:rFonts w:eastAsia="Arial Unicode MS"/>
          <w:color w:val="FFFFFF" w:themeColor="background1"/>
        </w:rPr>
        <w:t xml:space="preserve"> EVALUATION</w:t>
      </w:r>
      <w:r w:rsidR="00151299">
        <w:rPr>
          <w:rFonts w:eastAsia="Arial Unicode MS"/>
          <w:color w:val="FFFFFF" w:themeColor="background1"/>
        </w:rPr>
        <w:t xml:space="preserve">                                </w:t>
      </w:r>
      <w:r w:rsidR="00A93F76" w:rsidRPr="009D2083">
        <w:rPr>
          <w:rFonts w:eastAsia="Arial Unicode MS"/>
          <w:color w:val="FFFFFF" w:themeColor="background1"/>
        </w:rPr>
        <w:t xml:space="preserve"> </w:t>
      </w:r>
      <w:r w:rsidR="005E68DE" w:rsidRPr="009D2083">
        <w:rPr>
          <w:color w:val="FFFFFF" w:themeColor="background1"/>
        </w:rPr>
        <w:t>(1</w:t>
      </w:r>
      <w:r w:rsidR="006561B0" w:rsidRPr="009D2083">
        <w:rPr>
          <w:color w:val="FFFFFF" w:themeColor="background1"/>
        </w:rPr>
        <w:t>25</w:t>
      </w:r>
      <w:r w:rsidR="005E68DE" w:rsidRPr="009D2083">
        <w:rPr>
          <w:color w:val="FFFFFF" w:themeColor="background1"/>
        </w:rPr>
        <w:t xml:space="preserve"> points)</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446"/>
        <w:gridCol w:w="1552"/>
      </w:tblGrid>
      <w:tr w:rsidR="00911DD1" w14:paraId="4CA3D51C" w14:textId="77777777" w:rsidTr="00151299">
        <w:tc>
          <w:tcPr>
            <w:tcW w:w="449" w:type="dxa"/>
          </w:tcPr>
          <w:p w14:paraId="1C72189F" w14:textId="306F4168" w:rsidR="00911DD1" w:rsidRDefault="00911DD1" w:rsidP="00911DD1">
            <w:pPr>
              <w:pStyle w:val="PlainText"/>
              <w:tabs>
                <w:tab w:val="left" w:pos="4662"/>
                <w:tab w:val="left" w:pos="8730"/>
              </w:tabs>
              <w:jc w:val="both"/>
              <w:rPr>
                <w:rFonts w:asciiTheme="minorHAnsi" w:hAnsiTheme="minorHAnsi" w:cstheme="minorHAnsi"/>
                <w:sz w:val="22"/>
                <w:szCs w:val="22"/>
              </w:rPr>
            </w:pPr>
            <w:bookmarkStart w:id="5" w:name="_Hlk143787030"/>
            <w:bookmarkEnd w:id="3"/>
            <w:r>
              <w:rPr>
                <w:rFonts w:asciiTheme="minorHAnsi" w:hAnsiTheme="minorHAnsi" w:cstheme="minorHAnsi"/>
                <w:sz w:val="22"/>
                <w:szCs w:val="22"/>
              </w:rPr>
              <w:t>1.</w:t>
            </w:r>
          </w:p>
        </w:tc>
        <w:tc>
          <w:tcPr>
            <w:tcW w:w="8641" w:type="dxa"/>
          </w:tcPr>
          <w:p w14:paraId="60275BC9" w14:textId="227609D6" w:rsidR="00911DD1" w:rsidRDefault="00911DD1" w:rsidP="00911DD1">
            <w:pPr>
              <w:pStyle w:val="PlainText"/>
              <w:tabs>
                <w:tab w:val="left" w:pos="4662"/>
                <w:tab w:val="left" w:pos="8730"/>
              </w:tabs>
              <w:jc w:val="both"/>
              <w:rPr>
                <w:rFonts w:asciiTheme="minorHAnsi" w:hAnsiTheme="minorHAnsi" w:cstheme="minorHAnsi"/>
                <w:sz w:val="22"/>
                <w:szCs w:val="22"/>
              </w:rPr>
            </w:pPr>
            <w:r w:rsidRPr="002D240E">
              <w:rPr>
                <w:rFonts w:asciiTheme="minorHAnsi" w:hAnsiTheme="minorHAnsi" w:cstheme="minorHAnsi"/>
                <w:sz w:val="22"/>
                <w:szCs w:val="22"/>
              </w:rPr>
              <w:t>Project safety improvements for bicycle riders and/or pedestrians</w:t>
            </w:r>
          </w:p>
        </w:tc>
        <w:tc>
          <w:tcPr>
            <w:tcW w:w="1345" w:type="dxa"/>
          </w:tcPr>
          <w:p w14:paraId="60F9078F" w14:textId="76F19A55" w:rsidR="00911DD1" w:rsidRDefault="00911DD1" w:rsidP="00911DD1">
            <w:pPr>
              <w:pStyle w:val="PlainText"/>
              <w:tabs>
                <w:tab w:val="left" w:pos="4662"/>
                <w:tab w:val="left" w:pos="8730"/>
              </w:tabs>
              <w:jc w:val="both"/>
              <w:rPr>
                <w:rFonts w:asciiTheme="minorHAnsi" w:hAnsiTheme="minorHAnsi" w:cstheme="minorHAnsi"/>
                <w:sz w:val="22"/>
                <w:szCs w:val="22"/>
              </w:rPr>
            </w:pPr>
            <w:r w:rsidRPr="002D240E">
              <w:rPr>
                <w:rFonts w:asciiTheme="minorHAnsi" w:hAnsiTheme="minorHAnsi" w:cstheme="minorHAnsi"/>
                <w:sz w:val="22"/>
                <w:szCs w:val="22"/>
              </w:rPr>
              <w:t>(0-20 points)</w:t>
            </w:r>
          </w:p>
        </w:tc>
      </w:tr>
      <w:tr w:rsidR="00911DD1" w14:paraId="179CC00E" w14:textId="77777777" w:rsidTr="00151299">
        <w:tc>
          <w:tcPr>
            <w:tcW w:w="449" w:type="dxa"/>
          </w:tcPr>
          <w:p w14:paraId="44337D0C" w14:textId="6C407CCB" w:rsidR="00911DD1" w:rsidRDefault="00911DD1" w:rsidP="00911DD1">
            <w:pPr>
              <w:pStyle w:val="PlainText"/>
              <w:tabs>
                <w:tab w:val="left" w:pos="4662"/>
                <w:tab w:val="left" w:pos="8730"/>
              </w:tabs>
              <w:jc w:val="both"/>
              <w:rPr>
                <w:rFonts w:asciiTheme="minorHAnsi" w:hAnsiTheme="minorHAnsi" w:cstheme="minorHAnsi"/>
                <w:sz w:val="22"/>
                <w:szCs w:val="22"/>
              </w:rPr>
            </w:pPr>
            <w:r>
              <w:rPr>
                <w:rFonts w:asciiTheme="minorHAnsi" w:hAnsiTheme="minorHAnsi" w:cstheme="minorHAnsi"/>
                <w:sz w:val="22"/>
                <w:szCs w:val="22"/>
              </w:rPr>
              <w:t>2.</w:t>
            </w:r>
          </w:p>
        </w:tc>
        <w:tc>
          <w:tcPr>
            <w:tcW w:w="8641" w:type="dxa"/>
          </w:tcPr>
          <w:p w14:paraId="06510217" w14:textId="2E38F32C" w:rsidR="00911DD1" w:rsidRDefault="00911DD1" w:rsidP="00830E9D">
            <w:pPr>
              <w:pStyle w:val="PlainText"/>
              <w:tabs>
                <w:tab w:val="left" w:pos="4662"/>
                <w:tab w:val="left" w:pos="8730"/>
              </w:tabs>
              <w:rPr>
                <w:rFonts w:asciiTheme="minorHAnsi" w:hAnsiTheme="minorHAnsi" w:cstheme="minorHAnsi"/>
                <w:sz w:val="22"/>
                <w:szCs w:val="22"/>
              </w:rPr>
            </w:pPr>
            <w:r w:rsidRPr="00CC2D3C">
              <w:rPr>
                <w:rFonts w:asciiTheme="minorHAnsi" w:hAnsiTheme="minorHAnsi" w:cstheme="minorHAnsi"/>
                <w:sz w:val="22"/>
                <w:szCs w:val="22"/>
              </w:rPr>
              <w:t xml:space="preserve">Intermodal transportation linkages improvements, including those that provides access to transit stations and/or facilities.  For applications in Miami-Dade this includes the Strategic Miami Area Rapid Transit (SMART) Plan. </w:t>
            </w:r>
          </w:p>
        </w:tc>
        <w:tc>
          <w:tcPr>
            <w:tcW w:w="1345" w:type="dxa"/>
          </w:tcPr>
          <w:p w14:paraId="446D8A6E" w14:textId="77777777" w:rsidR="00911DD1" w:rsidRPr="00CC2D3C" w:rsidRDefault="00911DD1" w:rsidP="00911DD1">
            <w:pPr>
              <w:pStyle w:val="PlainText"/>
              <w:tabs>
                <w:tab w:val="left" w:pos="4662"/>
                <w:tab w:val="left" w:pos="8730"/>
              </w:tabs>
              <w:jc w:val="both"/>
              <w:rPr>
                <w:rFonts w:asciiTheme="minorHAnsi" w:hAnsiTheme="minorHAnsi" w:cstheme="minorHAnsi"/>
                <w:sz w:val="22"/>
                <w:szCs w:val="22"/>
              </w:rPr>
            </w:pPr>
            <w:r w:rsidRPr="00CC2D3C">
              <w:rPr>
                <w:rFonts w:asciiTheme="minorHAnsi" w:hAnsiTheme="minorHAnsi" w:cstheme="minorHAnsi"/>
                <w:sz w:val="22"/>
                <w:szCs w:val="22"/>
              </w:rPr>
              <w:t>(0-20 points)</w:t>
            </w:r>
          </w:p>
          <w:p w14:paraId="6CC9DFD4" w14:textId="77777777" w:rsidR="00911DD1" w:rsidRDefault="00911DD1" w:rsidP="00911DD1">
            <w:pPr>
              <w:pStyle w:val="PlainText"/>
              <w:tabs>
                <w:tab w:val="left" w:pos="4662"/>
                <w:tab w:val="left" w:pos="8730"/>
              </w:tabs>
              <w:jc w:val="both"/>
              <w:rPr>
                <w:rFonts w:asciiTheme="minorHAnsi" w:hAnsiTheme="minorHAnsi" w:cstheme="minorHAnsi"/>
                <w:sz w:val="22"/>
                <w:szCs w:val="22"/>
              </w:rPr>
            </w:pPr>
          </w:p>
        </w:tc>
      </w:tr>
      <w:tr w:rsidR="00911DD1" w14:paraId="1304F959" w14:textId="77777777" w:rsidTr="00151299">
        <w:tc>
          <w:tcPr>
            <w:tcW w:w="449" w:type="dxa"/>
          </w:tcPr>
          <w:p w14:paraId="73808C42" w14:textId="5E9615C5" w:rsidR="00911DD1" w:rsidRDefault="00911DD1" w:rsidP="00911DD1">
            <w:pPr>
              <w:pStyle w:val="PlainText"/>
              <w:tabs>
                <w:tab w:val="left" w:pos="4662"/>
                <w:tab w:val="left" w:pos="8730"/>
              </w:tabs>
              <w:jc w:val="both"/>
              <w:rPr>
                <w:rFonts w:asciiTheme="minorHAnsi" w:hAnsiTheme="minorHAnsi" w:cstheme="minorHAnsi"/>
                <w:sz w:val="22"/>
                <w:szCs w:val="22"/>
              </w:rPr>
            </w:pPr>
            <w:r>
              <w:rPr>
                <w:rFonts w:asciiTheme="minorHAnsi" w:hAnsiTheme="minorHAnsi" w:cstheme="minorHAnsi"/>
                <w:sz w:val="22"/>
                <w:szCs w:val="22"/>
              </w:rPr>
              <w:t>3.</w:t>
            </w:r>
          </w:p>
        </w:tc>
        <w:tc>
          <w:tcPr>
            <w:tcW w:w="8641" w:type="dxa"/>
          </w:tcPr>
          <w:p w14:paraId="2591C281" w14:textId="02F4C4CC" w:rsidR="00911DD1" w:rsidRDefault="00911DD1" w:rsidP="00911DD1">
            <w:pPr>
              <w:pStyle w:val="PlainText"/>
              <w:tabs>
                <w:tab w:val="left" w:pos="4662"/>
                <w:tab w:val="left" w:pos="8730"/>
              </w:tabs>
              <w:rPr>
                <w:rFonts w:asciiTheme="minorHAnsi" w:hAnsiTheme="minorHAnsi" w:cstheme="minorHAnsi"/>
                <w:sz w:val="22"/>
                <w:szCs w:val="22"/>
              </w:rPr>
            </w:pPr>
            <w:r>
              <w:rPr>
                <w:rFonts w:asciiTheme="minorHAnsi" w:hAnsiTheme="minorHAnsi" w:cstheme="minorHAnsi"/>
                <w:sz w:val="22"/>
                <w:szCs w:val="22"/>
              </w:rPr>
              <w:t>M</w:t>
            </w:r>
            <w:r w:rsidRPr="002D240E">
              <w:rPr>
                <w:rFonts w:asciiTheme="minorHAnsi" w:hAnsiTheme="minorHAnsi" w:cstheme="minorHAnsi"/>
                <w:sz w:val="22"/>
                <w:szCs w:val="22"/>
              </w:rPr>
              <w:t>obility enhancement or community development for disadvantaged groups (i.e., children, the elderly, the poor, those with limited transportation options, and the disabled)</w:t>
            </w:r>
          </w:p>
        </w:tc>
        <w:tc>
          <w:tcPr>
            <w:tcW w:w="1345" w:type="dxa"/>
          </w:tcPr>
          <w:p w14:paraId="63DF9286" w14:textId="60FA1C79" w:rsidR="00911DD1" w:rsidRDefault="00911DD1" w:rsidP="00911DD1">
            <w:pPr>
              <w:pStyle w:val="PlainText"/>
              <w:tabs>
                <w:tab w:val="left" w:pos="4662"/>
                <w:tab w:val="left" w:pos="8730"/>
              </w:tabs>
              <w:jc w:val="both"/>
              <w:rPr>
                <w:rFonts w:asciiTheme="minorHAnsi" w:hAnsiTheme="minorHAnsi" w:cstheme="minorHAnsi"/>
                <w:sz w:val="22"/>
                <w:szCs w:val="22"/>
              </w:rPr>
            </w:pPr>
            <w:r w:rsidRPr="002D240E">
              <w:rPr>
                <w:rFonts w:asciiTheme="minorHAnsi" w:hAnsiTheme="minorHAnsi" w:cstheme="minorHAnsi"/>
                <w:sz w:val="22"/>
                <w:szCs w:val="22"/>
              </w:rPr>
              <w:t>(0-15 points)</w:t>
            </w:r>
          </w:p>
        </w:tc>
      </w:tr>
      <w:tr w:rsidR="00911DD1" w14:paraId="3B69F757" w14:textId="77777777" w:rsidTr="00151299">
        <w:tc>
          <w:tcPr>
            <w:tcW w:w="449" w:type="dxa"/>
          </w:tcPr>
          <w:p w14:paraId="40DE7691" w14:textId="65FAF91A" w:rsidR="00911DD1" w:rsidRDefault="00911DD1" w:rsidP="00911DD1">
            <w:pPr>
              <w:pStyle w:val="PlainText"/>
              <w:tabs>
                <w:tab w:val="left" w:pos="4662"/>
                <w:tab w:val="left" w:pos="8730"/>
              </w:tabs>
              <w:jc w:val="both"/>
              <w:rPr>
                <w:rFonts w:asciiTheme="minorHAnsi" w:hAnsiTheme="minorHAnsi" w:cstheme="minorHAnsi"/>
                <w:sz w:val="22"/>
                <w:szCs w:val="22"/>
              </w:rPr>
            </w:pPr>
            <w:r>
              <w:rPr>
                <w:rFonts w:asciiTheme="minorHAnsi" w:hAnsiTheme="minorHAnsi" w:cstheme="minorHAnsi"/>
                <w:sz w:val="22"/>
                <w:szCs w:val="22"/>
              </w:rPr>
              <w:t>4</w:t>
            </w:r>
            <w:r w:rsidR="00830E9D">
              <w:rPr>
                <w:rFonts w:asciiTheme="minorHAnsi" w:hAnsiTheme="minorHAnsi" w:cstheme="minorHAnsi"/>
                <w:sz w:val="22"/>
                <w:szCs w:val="22"/>
              </w:rPr>
              <w:t>.</w:t>
            </w:r>
          </w:p>
        </w:tc>
        <w:tc>
          <w:tcPr>
            <w:tcW w:w="8641" w:type="dxa"/>
          </w:tcPr>
          <w:p w14:paraId="31776B19" w14:textId="4655BDFF" w:rsidR="00911DD1" w:rsidRDefault="00911DD1" w:rsidP="00911DD1">
            <w:pPr>
              <w:pStyle w:val="PlainText"/>
              <w:tabs>
                <w:tab w:val="left" w:pos="4662"/>
                <w:tab w:val="left" w:pos="8730"/>
              </w:tabs>
              <w:jc w:val="both"/>
              <w:rPr>
                <w:rFonts w:asciiTheme="minorHAnsi" w:hAnsiTheme="minorHAnsi" w:cstheme="minorHAnsi"/>
                <w:sz w:val="22"/>
                <w:szCs w:val="22"/>
              </w:rPr>
            </w:pPr>
            <w:r w:rsidRPr="002D240E">
              <w:rPr>
                <w:rFonts w:asciiTheme="minorHAnsi" w:hAnsiTheme="minorHAnsi" w:cstheme="minorHAnsi"/>
                <w:sz w:val="22"/>
                <w:szCs w:val="22"/>
              </w:rPr>
              <w:t>Local funding contribution or the completion of previous phases of project development</w:t>
            </w:r>
          </w:p>
        </w:tc>
        <w:tc>
          <w:tcPr>
            <w:tcW w:w="1345" w:type="dxa"/>
          </w:tcPr>
          <w:p w14:paraId="4D54706E" w14:textId="597F4395" w:rsidR="00911DD1" w:rsidRDefault="00911DD1" w:rsidP="00830E9D">
            <w:pPr>
              <w:pStyle w:val="PlainText"/>
              <w:tabs>
                <w:tab w:val="left" w:pos="4662"/>
                <w:tab w:val="left" w:pos="8730"/>
              </w:tabs>
              <w:jc w:val="both"/>
              <w:rPr>
                <w:rFonts w:asciiTheme="minorHAnsi" w:hAnsiTheme="minorHAnsi" w:cstheme="minorHAnsi"/>
                <w:sz w:val="22"/>
                <w:szCs w:val="22"/>
              </w:rPr>
            </w:pPr>
            <w:bookmarkStart w:id="6" w:name="_Hlk534895138"/>
            <w:r w:rsidRPr="002D240E">
              <w:rPr>
                <w:rFonts w:asciiTheme="minorHAnsi" w:hAnsiTheme="minorHAnsi" w:cstheme="minorHAnsi"/>
                <w:sz w:val="22"/>
                <w:szCs w:val="22"/>
              </w:rPr>
              <w:t>(0-10 points)</w:t>
            </w:r>
            <w:bookmarkEnd w:id="6"/>
          </w:p>
        </w:tc>
      </w:tr>
      <w:tr w:rsidR="00911DD1" w14:paraId="231627EC" w14:textId="77777777" w:rsidTr="00151299">
        <w:tc>
          <w:tcPr>
            <w:tcW w:w="449" w:type="dxa"/>
          </w:tcPr>
          <w:p w14:paraId="6B42941A" w14:textId="27AE54E1" w:rsidR="00911DD1" w:rsidRDefault="00911DD1" w:rsidP="00911DD1">
            <w:pPr>
              <w:pStyle w:val="PlainText"/>
              <w:tabs>
                <w:tab w:val="left" w:pos="4662"/>
                <w:tab w:val="left" w:pos="8730"/>
              </w:tabs>
              <w:jc w:val="both"/>
              <w:rPr>
                <w:rFonts w:asciiTheme="minorHAnsi" w:hAnsiTheme="minorHAnsi" w:cstheme="minorHAnsi"/>
                <w:sz w:val="22"/>
                <w:szCs w:val="22"/>
              </w:rPr>
            </w:pPr>
            <w:r>
              <w:rPr>
                <w:rFonts w:asciiTheme="minorHAnsi" w:hAnsiTheme="minorHAnsi" w:cstheme="minorHAnsi"/>
                <w:sz w:val="22"/>
                <w:szCs w:val="22"/>
              </w:rPr>
              <w:t>5</w:t>
            </w:r>
            <w:r w:rsidR="00830E9D">
              <w:rPr>
                <w:rFonts w:asciiTheme="minorHAnsi" w:hAnsiTheme="minorHAnsi" w:cstheme="minorHAnsi"/>
                <w:sz w:val="22"/>
                <w:szCs w:val="22"/>
              </w:rPr>
              <w:t>.</w:t>
            </w:r>
          </w:p>
        </w:tc>
        <w:tc>
          <w:tcPr>
            <w:tcW w:w="8641" w:type="dxa"/>
          </w:tcPr>
          <w:p w14:paraId="74389EEE" w14:textId="23759ADD" w:rsidR="00911DD1" w:rsidRDefault="00911DD1" w:rsidP="00911DD1">
            <w:pPr>
              <w:pStyle w:val="PlainText"/>
              <w:tabs>
                <w:tab w:val="left" w:pos="4662"/>
                <w:tab w:val="left" w:pos="8730"/>
              </w:tabs>
              <w:jc w:val="both"/>
              <w:rPr>
                <w:rFonts w:asciiTheme="minorHAnsi" w:hAnsiTheme="minorHAnsi" w:cstheme="minorHAnsi"/>
                <w:sz w:val="22"/>
                <w:szCs w:val="22"/>
              </w:rPr>
            </w:pPr>
            <w:r w:rsidRPr="002D240E">
              <w:rPr>
                <w:rFonts w:asciiTheme="minorHAnsi" w:hAnsiTheme="minorHAnsi" w:cstheme="minorHAnsi"/>
                <w:sz w:val="22"/>
                <w:szCs w:val="22"/>
              </w:rPr>
              <w:t>Neighborhood or community quality of life improvements, improving environmental air, noise, water quality, and/or reducing the need for single occupancy vehicle trips</w:t>
            </w:r>
          </w:p>
        </w:tc>
        <w:tc>
          <w:tcPr>
            <w:tcW w:w="1345" w:type="dxa"/>
          </w:tcPr>
          <w:p w14:paraId="7400BFEF" w14:textId="77777777" w:rsidR="00911DD1" w:rsidRPr="002D240E" w:rsidRDefault="00911DD1" w:rsidP="00911DD1">
            <w:pPr>
              <w:pStyle w:val="PlainText"/>
              <w:tabs>
                <w:tab w:val="left" w:pos="4662"/>
                <w:tab w:val="left" w:pos="8730"/>
              </w:tabs>
              <w:ind w:left="-16" w:firstLine="16"/>
              <w:jc w:val="both"/>
              <w:rPr>
                <w:rFonts w:asciiTheme="minorHAnsi" w:hAnsiTheme="minorHAnsi" w:cstheme="minorHAnsi"/>
                <w:sz w:val="22"/>
                <w:szCs w:val="22"/>
              </w:rPr>
            </w:pPr>
            <w:r w:rsidRPr="002D240E">
              <w:rPr>
                <w:rFonts w:asciiTheme="minorHAnsi" w:hAnsiTheme="minorHAnsi" w:cstheme="minorHAnsi"/>
                <w:sz w:val="22"/>
                <w:szCs w:val="22"/>
              </w:rPr>
              <w:t>(0-15 points)</w:t>
            </w:r>
          </w:p>
          <w:p w14:paraId="3B360979" w14:textId="77777777" w:rsidR="00911DD1" w:rsidRDefault="00911DD1" w:rsidP="00911DD1">
            <w:pPr>
              <w:pStyle w:val="PlainText"/>
              <w:tabs>
                <w:tab w:val="left" w:pos="4662"/>
                <w:tab w:val="left" w:pos="8730"/>
              </w:tabs>
              <w:jc w:val="both"/>
              <w:rPr>
                <w:rFonts w:asciiTheme="minorHAnsi" w:hAnsiTheme="minorHAnsi" w:cstheme="minorHAnsi"/>
                <w:sz w:val="22"/>
                <w:szCs w:val="22"/>
              </w:rPr>
            </w:pPr>
          </w:p>
        </w:tc>
      </w:tr>
      <w:tr w:rsidR="00911DD1" w14:paraId="4079FABD" w14:textId="77777777" w:rsidTr="00151299">
        <w:tc>
          <w:tcPr>
            <w:tcW w:w="449" w:type="dxa"/>
          </w:tcPr>
          <w:p w14:paraId="24064EB8" w14:textId="74FFFF1E" w:rsidR="00911DD1" w:rsidRDefault="00830E9D" w:rsidP="00911DD1">
            <w:pPr>
              <w:pStyle w:val="PlainText"/>
              <w:tabs>
                <w:tab w:val="left" w:pos="4662"/>
                <w:tab w:val="left" w:pos="8730"/>
              </w:tabs>
              <w:jc w:val="both"/>
              <w:rPr>
                <w:rFonts w:asciiTheme="minorHAnsi" w:hAnsiTheme="minorHAnsi" w:cstheme="minorHAnsi"/>
                <w:sz w:val="22"/>
                <w:szCs w:val="22"/>
              </w:rPr>
            </w:pPr>
            <w:r>
              <w:rPr>
                <w:rFonts w:asciiTheme="minorHAnsi" w:hAnsiTheme="minorHAnsi" w:cstheme="minorHAnsi"/>
                <w:sz w:val="22"/>
                <w:szCs w:val="22"/>
              </w:rPr>
              <w:t>6.</w:t>
            </w:r>
          </w:p>
        </w:tc>
        <w:tc>
          <w:tcPr>
            <w:tcW w:w="8641" w:type="dxa"/>
          </w:tcPr>
          <w:p w14:paraId="2106B559" w14:textId="220DC1EE" w:rsidR="00911DD1" w:rsidRDefault="00911DD1" w:rsidP="00911DD1">
            <w:pPr>
              <w:pStyle w:val="PlainText"/>
              <w:tabs>
                <w:tab w:val="left" w:pos="4662"/>
                <w:tab w:val="left" w:pos="8730"/>
              </w:tabs>
              <w:jc w:val="both"/>
              <w:rPr>
                <w:rFonts w:asciiTheme="minorHAnsi" w:hAnsiTheme="minorHAnsi" w:cstheme="minorHAnsi"/>
                <w:sz w:val="22"/>
                <w:szCs w:val="22"/>
              </w:rPr>
            </w:pPr>
            <w:r w:rsidRPr="002D240E">
              <w:rPr>
                <w:rFonts w:asciiTheme="minorHAnsi" w:hAnsiTheme="minorHAnsi" w:cstheme="minorHAnsi"/>
                <w:sz w:val="22"/>
                <w:szCs w:val="22"/>
              </w:rPr>
              <w:t>Community support, including minutes of public meetings, newspaper clippings, petitions, letters of support from local business owners, property owners, nonprofit organizations, political leaders, and other groups</w:t>
            </w:r>
          </w:p>
        </w:tc>
        <w:tc>
          <w:tcPr>
            <w:tcW w:w="1345" w:type="dxa"/>
          </w:tcPr>
          <w:p w14:paraId="38D0FA0C" w14:textId="77777777" w:rsidR="00911DD1" w:rsidRPr="002D240E" w:rsidRDefault="00911DD1" w:rsidP="00830E9D">
            <w:pPr>
              <w:pStyle w:val="PlainText"/>
              <w:keepNext/>
              <w:tabs>
                <w:tab w:val="left" w:pos="8730"/>
              </w:tabs>
              <w:ind w:left="711" w:hanging="690"/>
              <w:jc w:val="both"/>
              <w:rPr>
                <w:rFonts w:asciiTheme="minorHAnsi" w:hAnsiTheme="minorHAnsi" w:cstheme="minorHAnsi"/>
                <w:sz w:val="22"/>
                <w:szCs w:val="22"/>
              </w:rPr>
            </w:pPr>
            <w:r w:rsidRPr="002D240E">
              <w:rPr>
                <w:rFonts w:asciiTheme="minorHAnsi" w:hAnsiTheme="minorHAnsi" w:cstheme="minorHAnsi"/>
                <w:sz w:val="22"/>
                <w:szCs w:val="22"/>
              </w:rPr>
              <w:t>(0-</w:t>
            </w:r>
            <w:r>
              <w:rPr>
                <w:rFonts w:asciiTheme="minorHAnsi" w:hAnsiTheme="minorHAnsi" w:cstheme="minorHAnsi"/>
                <w:sz w:val="22"/>
                <w:szCs w:val="22"/>
              </w:rPr>
              <w:t>20</w:t>
            </w:r>
            <w:r w:rsidRPr="002D240E">
              <w:rPr>
                <w:rFonts w:asciiTheme="minorHAnsi" w:hAnsiTheme="minorHAnsi" w:cstheme="minorHAnsi"/>
                <w:sz w:val="22"/>
                <w:szCs w:val="22"/>
              </w:rPr>
              <w:t xml:space="preserve"> points)</w:t>
            </w:r>
          </w:p>
          <w:p w14:paraId="1967DC45" w14:textId="77777777" w:rsidR="00911DD1" w:rsidRDefault="00911DD1" w:rsidP="00911DD1">
            <w:pPr>
              <w:pStyle w:val="PlainText"/>
              <w:tabs>
                <w:tab w:val="left" w:pos="4662"/>
                <w:tab w:val="left" w:pos="8730"/>
              </w:tabs>
              <w:jc w:val="both"/>
              <w:rPr>
                <w:rFonts w:asciiTheme="minorHAnsi" w:hAnsiTheme="minorHAnsi" w:cstheme="minorHAnsi"/>
                <w:sz w:val="22"/>
                <w:szCs w:val="22"/>
              </w:rPr>
            </w:pPr>
          </w:p>
        </w:tc>
      </w:tr>
      <w:tr w:rsidR="00911DD1" w14:paraId="68279FD7" w14:textId="77777777" w:rsidTr="00151299">
        <w:tc>
          <w:tcPr>
            <w:tcW w:w="449" w:type="dxa"/>
          </w:tcPr>
          <w:p w14:paraId="2294FCEE" w14:textId="26265597" w:rsidR="00911DD1" w:rsidRDefault="00830E9D" w:rsidP="00911DD1">
            <w:pPr>
              <w:pStyle w:val="PlainText"/>
              <w:tabs>
                <w:tab w:val="left" w:pos="4662"/>
                <w:tab w:val="left" w:pos="8730"/>
              </w:tabs>
              <w:jc w:val="both"/>
              <w:rPr>
                <w:rFonts w:asciiTheme="minorHAnsi" w:hAnsiTheme="minorHAnsi" w:cstheme="minorHAnsi"/>
                <w:sz w:val="22"/>
                <w:szCs w:val="22"/>
              </w:rPr>
            </w:pPr>
            <w:r>
              <w:rPr>
                <w:rFonts w:asciiTheme="minorHAnsi" w:hAnsiTheme="minorHAnsi" w:cstheme="minorHAnsi"/>
                <w:sz w:val="22"/>
                <w:szCs w:val="22"/>
              </w:rPr>
              <w:t>7.</w:t>
            </w:r>
          </w:p>
        </w:tc>
        <w:tc>
          <w:tcPr>
            <w:tcW w:w="8641" w:type="dxa"/>
          </w:tcPr>
          <w:p w14:paraId="48B7E8E3" w14:textId="2A745A2B" w:rsidR="00911DD1" w:rsidRDefault="00911DD1" w:rsidP="00911DD1">
            <w:pPr>
              <w:pStyle w:val="PlainText"/>
              <w:tabs>
                <w:tab w:val="left" w:pos="4662"/>
                <w:tab w:val="left" w:pos="8730"/>
              </w:tabs>
              <w:jc w:val="both"/>
              <w:rPr>
                <w:rFonts w:asciiTheme="minorHAnsi" w:hAnsiTheme="minorHAnsi" w:cstheme="minorHAnsi"/>
                <w:sz w:val="22"/>
                <w:szCs w:val="22"/>
              </w:rPr>
            </w:pPr>
            <w:r w:rsidRPr="002D240E">
              <w:rPr>
                <w:rFonts w:asciiTheme="minorHAnsi" w:eastAsia="Arial Unicode MS" w:hAnsiTheme="minorHAnsi" w:cstheme="minorHAnsi"/>
                <w:bCs/>
                <w:sz w:val="22"/>
                <w:szCs w:val="22"/>
              </w:rPr>
              <w:t xml:space="preserve">Prioritization - </w:t>
            </w:r>
            <w:r w:rsidRPr="002D240E">
              <w:rPr>
                <w:rFonts w:asciiTheme="minorHAnsi" w:hAnsiTheme="minorHAnsi" w:cstheme="minorHAnsi"/>
                <w:sz w:val="22"/>
                <w:szCs w:val="22"/>
              </w:rPr>
              <w:t>Miami-Dade County’s TPO and Monroe County will prioritize projects and award points based on prioritization. A maximum of 25 points will be assigned. The top ranked project from each county agency receives 25 points, the second ranked receives 24 points, the third ranked receives 23 points, etc.  The final ranking is submitted to the TPO TA Coordinator and to Monroe County for Board Approval. All applicants will be notified of the results.</w:t>
            </w:r>
          </w:p>
        </w:tc>
        <w:tc>
          <w:tcPr>
            <w:tcW w:w="1345" w:type="dxa"/>
          </w:tcPr>
          <w:p w14:paraId="526E2FAB" w14:textId="4CCF1D3A" w:rsidR="00911DD1" w:rsidRPr="00830E9D" w:rsidRDefault="00911DD1" w:rsidP="00911DD1">
            <w:pPr>
              <w:pStyle w:val="PlainText"/>
              <w:tabs>
                <w:tab w:val="left" w:pos="4662"/>
                <w:tab w:val="left" w:pos="8730"/>
              </w:tabs>
              <w:jc w:val="both"/>
              <w:rPr>
                <w:rFonts w:asciiTheme="minorHAnsi" w:hAnsiTheme="minorHAnsi" w:cstheme="minorHAnsi"/>
                <w:sz w:val="22"/>
                <w:szCs w:val="22"/>
              </w:rPr>
            </w:pPr>
            <w:r w:rsidRPr="00830E9D">
              <w:rPr>
                <w:rFonts w:asciiTheme="minorHAnsi" w:eastAsia="Arial Unicode MS" w:hAnsiTheme="minorHAnsi" w:cstheme="minorHAnsi"/>
                <w:bCs/>
                <w:sz w:val="22"/>
                <w:szCs w:val="22"/>
              </w:rPr>
              <w:t>(0-25 points)</w:t>
            </w:r>
          </w:p>
        </w:tc>
      </w:tr>
      <w:bookmarkEnd w:id="5"/>
    </w:tbl>
    <w:p w14:paraId="7F7F47A5" w14:textId="77777777" w:rsidR="00911DD1" w:rsidRDefault="00911DD1" w:rsidP="00911DD1">
      <w:pPr>
        <w:pStyle w:val="PlainText"/>
        <w:tabs>
          <w:tab w:val="left" w:pos="4662"/>
          <w:tab w:val="left" w:pos="8730"/>
        </w:tabs>
        <w:ind w:left="720"/>
        <w:jc w:val="both"/>
        <w:rPr>
          <w:rFonts w:asciiTheme="minorHAnsi" w:hAnsiTheme="minorHAnsi" w:cstheme="minorHAnsi"/>
          <w:sz w:val="22"/>
          <w:szCs w:val="22"/>
        </w:rPr>
      </w:pPr>
    </w:p>
    <w:bookmarkEnd w:id="4"/>
    <w:p w14:paraId="684D2897" w14:textId="3F232EFD" w:rsidR="005E68DE" w:rsidRPr="009D2083" w:rsidRDefault="006A0DC4" w:rsidP="00B82CB4">
      <w:pPr>
        <w:pStyle w:val="Subtitle"/>
        <w:shd w:val="clear" w:color="auto" w:fill="002060"/>
        <w:ind w:left="90"/>
        <w:rPr>
          <w:rFonts w:eastAsia="Arial Unicode MS"/>
          <w:color w:val="FFFFFF" w:themeColor="background1"/>
        </w:rPr>
      </w:pPr>
      <w:r w:rsidRPr="009D2083">
        <w:rPr>
          <w:rFonts w:eastAsia="Arial Unicode MS"/>
          <w:color w:val="FFFFFF" w:themeColor="background1"/>
        </w:rPr>
        <w:t>PROJECT IMPLEMENTATION</w:t>
      </w:r>
    </w:p>
    <w:p w14:paraId="394EBA52" w14:textId="5BF654A3" w:rsidR="00701012" w:rsidRDefault="005E68DE" w:rsidP="003218B2">
      <w:pPr>
        <w:pStyle w:val="BodyText"/>
        <w:spacing w:before="120"/>
        <w:ind w:left="270"/>
        <w:jc w:val="both"/>
        <w:rPr>
          <w:rFonts w:asciiTheme="minorHAnsi" w:hAnsiTheme="minorHAnsi" w:cstheme="minorHAnsi"/>
          <w:sz w:val="22"/>
          <w:szCs w:val="22"/>
        </w:rPr>
      </w:pPr>
      <w:r w:rsidRPr="006354EC">
        <w:rPr>
          <w:rFonts w:asciiTheme="minorHAnsi" w:hAnsiTheme="minorHAnsi" w:cstheme="minorHAnsi"/>
          <w:sz w:val="22"/>
          <w:szCs w:val="22"/>
        </w:rPr>
        <w:t xml:space="preserve">Projects prioritized in </w:t>
      </w:r>
      <w:r w:rsidR="003B238F">
        <w:rPr>
          <w:rFonts w:asciiTheme="minorHAnsi" w:hAnsiTheme="minorHAnsi" w:cstheme="minorHAnsi"/>
          <w:sz w:val="22"/>
          <w:szCs w:val="22"/>
        </w:rPr>
        <w:t>the</w:t>
      </w:r>
      <w:r w:rsidR="004C60CE">
        <w:rPr>
          <w:rFonts w:asciiTheme="minorHAnsi" w:hAnsiTheme="minorHAnsi" w:cstheme="minorHAnsi"/>
          <w:sz w:val="22"/>
          <w:szCs w:val="22"/>
        </w:rPr>
        <w:t xml:space="preserve"> </w:t>
      </w:r>
      <w:r w:rsidR="003B238F">
        <w:rPr>
          <w:rFonts w:asciiTheme="minorHAnsi" w:hAnsiTheme="minorHAnsi" w:cstheme="minorHAnsi"/>
          <w:sz w:val="22"/>
          <w:szCs w:val="22"/>
        </w:rPr>
        <w:t>current</w:t>
      </w:r>
      <w:r w:rsidRPr="006354EC">
        <w:rPr>
          <w:rFonts w:asciiTheme="minorHAnsi" w:hAnsiTheme="minorHAnsi" w:cstheme="minorHAnsi"/>
          <w:sz w:val="22"/>
          <w:szCs w:val="22"/>
        </w:rPr>
        <w:t xml:space="preserve"> funding cycle </w:t>
      </w:r>
      <w:r w:rsidR="00E4063F" w:rsidRPr="006354EC">
        <w:rPr>
          <w:rFonts w:asciiTheme="minorHAnsi" w:hAnsiTheme="minorHAnsi" w:cstheme="minorHAnsi"/>
          <w:sz w:val="22"/>
          <w:szCs w:val="22"/>
        </w:rPr>
        <w:t>are</w:t>
      </w:r>
      <w:r w:rsidRPr="006354EC">
        <w:rPr>
          <w:rFonts w:asciiTheme="minorHAnsi" w:hAnsiTheme="minorHAnsi" w:cstheme="minorHAnsi"/>
          <w:sz w:val="22"/>
          <w:szCs w:val="22"/>
        </w:rPr>
        <w:t xml:space="preserve"> programmed into the FDOT 5-Year Work Program.   </w:t>
      </w:r>
      <w:r w:rsidRPr="003131BD">
        <w:rPr>
          <w:rFonts w:asciiTheme="minorHAnsi" w:hAnsiTheme="minorHAnsi" w:cstheme="minorHAnsi"/>
          <w:bCs/>
          <w:sz w:val="22"/>
          <w:szCs w:val="22"/>
        </w:rPr>
        <w:t xml:space="preserve">Project </w:t>
      </w:r>
      <w:r w:rsidR="00CC714B" w:rsidRPr="003131BD">
        <w:rPr>
          <w:rFonts w:asciiTheme="minorHAnsi" w:hAnsiTheme="minorHAnsi" w:cstheme="minorHAnsi"/>
          <w:bCs/>
          <w:sz w:val="22"/>
          <w:szCs w:val="22"/>
        </w:rPr>
        <w:t>sponsors</w:t>
      </w:r>
      <w:r w:rsidR="003218B2" w:rsidRPr="003131BD">
        <w:rPr>
          <w:rFonts w:asciiTheme="minorHAnsi" w:hAnsiTheme="minorHAnsi" w:cstheme="minorHAnsi"/>
          <w:bCs/>
          <w:sz w:val="22"/>
          <w:szCs w:val="22"/>
        </w:rPr>
        <w:t xml:space="preserve"> must </w:t>
      </w:r>
      <w:r w:rsidR="00CC714B" w:rsidRPr="003131BD">
        <w:rPr>
          <w:rFonts w:asciiTheme="minorHAnsi" w:hAnsiTheme="minorHAnsi" w:cstheme="minorHAnsi"/>
          <w:bCs/>
          <w:sz w:val="22"/>
          <w:szCs w:val="22"/>
        </w:rPr>
        <w:t xml:space="preserve">enter </w:t>
      </w:r>
      <w:r w:rsidR="003218B2" w:rsidRPr="003131BD">
        <w:rPr>
          <w:rFonts w:asciiTheme="minorHAnsi" w:hAnsiTheme="minorHAnsi" w:cstheme="minorHAnsi"/>
          <w:bCs/>
          <w:sz w:val="22"/>
          <w:szCs w:val="22"/>
        </w:rPr>
        <w:t xml:space="preserve">into </w:t>
      </w:r>
      <w:r w:rsidRPr="003131BD">
        <w:rPr>
          <w:rFonts w:asciiTheme="minorHAnsi" w:hAnsiTheme="minorHAnsi" w:cstheme="minorHAnsi"/>
          <w:bCs/>
          <w:sz w:val="22"/>
          <w:szCs w:val="22"/>
        </w:rPr>
        <w:t xml:space="preserve">a </w:t>
      </w:r>
      <w:r w:rsidR="00E4063F" w:rsidRPr="003131BD">
        <w:rPr>
          <w:rFonts w:asciiTheme="minorHAnsi" w:hAnsiTheme="minorHAnsi" w:cstheme="minorHAnsi"/>
          <w:bCs/>
          <w:sz w:val="22"/>
          <w:szCs w:val="22"/>
        </w:rPr>
        <w:t>Local Agency Program (</w:t>
      </w:r>
      <w:r w:rsidRPr="003131BD">
        <w:rPr>
          <w:rFonts w:asciiTheme="minorHAnsi" w:hAnsiTheme="minorHAnsi" w:cstheme="minorHAnsi"/>
          <w:bCs/>
          <w:sz w:val="22"/>
          <w:szCs w:val="22"/>
        </w:rPr>
        <w:t>LAP</w:t>
      </w:r>
      <w:r w:rsidR="00E4063F" w:rsidRPr="003131BD">
        <w:rPr>
          <w:rFonts w:asciiTheme="minorHAnsi" w:hAnsiTheme="minorHAnsi" w:cstheme="minorHAnsi"/>
          <w:bCs/>
          <w:sz w:val="22"/>
          <w:szCs w:val="22"/>
        </w:rPr>
        <w:t>)</w:t>
      </w:r>
      <w:r w:rsidR="006E3A25" w:rsidRPr="003131BD">
        <w:rPr>
          <w:rFonts w:asciiTheme="minorHAnsi" w:hAnsiTheme="minorHAnsi" w:cstheme="minorHAnsi"/>
          <w:bCs/>
          <w:sz w:val="22"/>
          <w:szCs w:val="22"/>
        </w:rPr>
        <w:t xml:space="preserve"> A</w:t>
      </w:r>
      <w:r w:rsidRPr="003131BD">
        <w:rPr>
          <w:rFonts w:asciiTheme="minorHAnsi" w:hAnsiTheme="minorHAnsi" w:cstheme="minorHAnsi"/>
          <w:bCs/>
          <w:sz w:val="22"/>
          <w:szCs w:val="22"/>
        </w:rPr>
        <w:t>greement</w:t>
      </w:r>
      <w:r w:rsidR="006E3A25" w:rsidRPr="003131BD">
        <w:rPr>
          <w:rFonts w:asciiTheme="minorHAnsi" w:hAnsiTheme="minorHAnsi" w:cstheme="minorHAnsi"/>
          <w:bCs/>
          <w:sz w:val="22"/>
          <w:szCs w:val="22"/>
        </w:rPr>
        <w:t xml:space="preserve"> (Form No. 525-010-40)</w:t>
      </w:r>
      <w:r w:rsidRPr="003131BD">
        <w:rPr>
          <w:rFonts w:asciiTheme="minorHAnsi" w:hAnsiTheme="minorHAnsi" w:cstheme="minorHAnsi"/>
          <w:bCs/>
          <w:sz w:val="22"/>
          <w:szCs w:val="22"/>
        </w:rPr>
        <w:t xml:space="preserve"> with FDOT prior to the start </w:t>
      </w:r>
      <w:r w:rsidR="00FC752D" w:rsidRPr="003131BD">
        <w:rPr>
          <w:rFonts w:asciiTheme="minorHAnsi" w:hAnsiTheme="minorHAnsi" w:cstheme="minorHAnsi"/>
          <w:bCs/>
          <w:sz w:val="22"/>
          <w:szCs w:val="22"/>
        </w:rPr>
        <w:t>of any work for which reimbursement</w:t>
      </w:r>
      <w:r w:rsidR="0058223F" w:rsidRPr="003131BD">
        <w:rPr>
          <w:rFonts w:asciiTheme="minorHAnsi" w:hAnsiTheme="minorHAnsi" w:cstheme="minorHAnsi"/>
          <w:bCs/>
          <w:sz w:val="22"/>
          <w:szCs w:val="22"/>
        </w:rPr>
        <w:t xml:space="preserve"> is requested</w:t>
      </w:r>
      <w:r w:rsidRPr="003131BD">
        <w:rPr>
          <w:rFonts w:asciiTheme="minorHAnsi" w:hAnsiTheme="minorHAnsi" w:cstheme="minorHAnsi"/>
          <w:bCs/>
          <w:sz w:val="22"/>
          <w:szCs w:val="22"/>
        </w:rPr>
        <w:t>.</w:t>
      </w:r>
      <w:r w:rsidR="00E4063F" w:rsidRPr="003131BD">
        <w:rPr>
          <w:rFonts w:asciiTheme="minorHAnsi" w:hAnsiTheme="minorHAnsi" w:cstheme="minorHAnsi"/>
          <w:bCs/>
          <w:sz w:val="22"/>
          <w:szCs w:val="22"/>
        </w:rPr>
        <w:t xml:space="preserve">  </w:t>
      </w:r>
      <w:r w:rsidR="00F813DD" w:rsidRPr="003131BD">
        <w:rPr>
          <w:rFonts w:asciiTheme="minorHAnsi" w:hAnsiTheme="minorHAnsi" w:cstheme="minorHAnsi"/>
          <w:bCs/>
          <w:sz w:val="22"/>
          <w:szCs w:val="22"/>
        </w:rPr>
        <w:t>Project sponsors must have or obtain LAP Certification to qualify for project funding</w:t>
      </w:r>
      <w:r w:rsidR="00F813DD" w:rsidRPr="003131BD">
        <w:rPr>
          <w:rStyle w:val="FootnoteReference"/>
          <w:rFonts w:asciiTheme="minorHAnsi" w:hAnsiTheme="minorHAnsi" w:cstheme="minorHAnsi"/>
          <w:bCs/>
          <w:sz w:val="22"/>
          <w:szCs w:val="22"/>
        </w:rPr>
        <w:footnoteReference w:id="2"/>
      </w:r>
      <w:r w:rsidR="00F813DD" w:rsidRPr="003131BD">
        <w:rPr>
          <w:rFonts w:asciiTheme="minorHAnsi" w:hAnsiTheme="minorHAnsi" w:cstheme="minorHAnsi"/>
          <w:bCs/>
          <w:sz w:val="22"/>
          <w:szCs w:val="22"/>
        </w:rPr>
        <w:t>.</w:t>
      </w:r>
      <w:r w:rsidRPr="006354EC">
        <w:rPr>
          <w:rFonts w:asciiTheme="minorHAnsi" w:hAnsiTheme="minorHAnsi" w:cstheme="minorHAnsi"/>
          <w:sz w:val="22"/>
          <w:szCs w:val="22"/>
        </w:rPr>
        <w:t xml:space="preserve">  </w:t>
      </w:r>
      <w:r w:rsidR="00056C9F">
        <w:rPr>
          <w:rFonts w:asciiTheme="minorHAnsi" w:hAnsiTheme="minorHAnsi" w:cstheme="minorHAnsi"/>
          <w:sz w:val="22"/>
          <w:szCs w:val="22"/>
        </w:rPr>
        <w:t>P</w:t>
      </w:r>
      <w:r w:rsidR="00523ECC" w:rsidRPr="006354EC">
        <w:rPr>
          <w:rFonts w:asciiTheme="minorHAnsi" w:hAnsiTheme="minorHAnsi" w:cstheme="minorHAnsi"/>
          <w:sz w:val="22"/>
          <w:szCs w:val="22"/>
        </w:rPr>
        <w:t xml:space="preserve">rojects </w:t>
      </w:r>
      <w:r w:rsidR="00523ECC" w:rsidRPr="003218B2">
        <w:rPr>
          <w:rFonts w:asciiTheme="minorHAnsi" w:hAnsiTheme="minorHAnsi" w:cstheme="minorHAnsi"/>
          <w:sz w:val="22"/>
          <w:szCs w:val="22"/>
        </w:rPr>
        <w:t>must</w:t>
      </w:r>
      <w:r w:rsidR="00523ECC" w:rsidRPr="006354EC">
        <w:rPr>
          <w:rFonts w:asciiTheme="minorHAnsi" w:hAnsiTheme="minorHAnsi" w:cstheme="minorHAnsi"/>
          <w:sz w:val="22"/>
          <w:szCs w:val="22"/>
        </w:rPr>
        <w:t xml:space="preserve"> meet requirements, standards and </w:t>
      </w:r>
      <w:r w:rsidR="00E77074" w:rsidRPr="006354EC">
        <w:rPr>
          <w:rFonts w:asciiTheme="minorHAnsi" w:hAnsiTheme="minorHAnsi" w:cstheme="minorHAnsi"/>
          <w:sz w:val="22"/>
          <w:szCs w:val="22"/>
        </w:rPr>
        <w:t>rules</w:t>
      </w:r>
      <w:r w:rsidR="00B555CA">
        <w:rPr>
          <w:rFonts w:asciiTheme="minorHAnsi" w:hAnsiTheme="minorHAnsi" w:cstheme="minorHAnsi"/>
          <w:sz w:val="22"/>
          <w:szCs w:val="22"/>
        </w:rPr>
        <w:t>,</w:t>
      </w:r>
      <w:r w:rsidR="00E77074" w:rsidRPr="006354EC">
        <w:rPr>
          <w:rFonts w:asciiTheme="minorHAnsi" w:hAnsiTheme="minorHAnsi" w:cstheme="minorHAnsi"/>
          <w:sz w:val="22"/>
          <w:szCs w:val="22"/>
        </w:rPr>
        <w:t xml:space="preserve"> and procedures governing federally funded transportation projects</w:t>
      </w:r>
      <w:r w:rsidR="00523ECC" w:rsidRPr="006354EC">
        <w:rPr>
          <w:rFonts w:asciiTheme="minorHAnsi" w:hAnsiTheme="minorHAnsi" w:cstheme="minorHAnsi"/>
          <w:sz w:val="22"/>
          <w:szCs w:val="22"/>
        </w:rPr>
        <w:t>,</w:t>
      </w:r>
      <w:r w:rsidR="00E77074" w:rsidRPr="006354EC">
        <w:rPr>
          <w:rFonts w:asciiTheme="minorHAnsi" w:hAnsiTheme="minorHAnsi" w:cstheme="minorHAnsi"/>
          <w:sz w:val="22"/>
          <w:szCs w:val="22"/>
        </w:rPr>
        <w:t xml:space="preserve"> including right-of-way certification, environmental </w:t>
      </w:r>
      <w:r w:rsidR="00BB0E69" w:rsidRPr="006354EC">
        <w:rPr>
          <w:rFonts w:asciiTheme="minorHAnsi" w:hAnsiTheme="minorHAnsi" w:cstheme="minorHAnsi"/>
          <w:sz w:val="22"/>
          <w:szCs w:val="22"/>
        </w:rPr>
        <w:t>review,</w:t>
      </w:r>
      <w:r w:rsidR="00E77074" w:rsidRPr="006354EC">
        <w:rPr>
          <w:rFonts w:asciiTheme="minorHAnsi" w:hAnsiTheme="minorHAnsi" w:cstheme="minorHAnsi"/>
          <w:sz w:val="22"/>
          <w:szCs w:val="22"/>
        </w:rPr>
        <w:t xml:space="preserve"> and Americans with Disabilities Act (ADA) compliance. </w:t>
      </w:r>
    </w:p>
    <w:p w14:paraId="1F0F388E" w14:textId="77777777" w:rsidR="00701012" w:rsidRDefault="00701012" w:rsidP="003218B2">
      <w:pPr>
        <w:pStyle w:val="BodyText"/>
        <w:spacing w:before="120"/>
        <w:ind w:left="270"/>
        <w:jc w:val="both"/>
        <w:rPr>
          <w:rFonts w:asciiTheme="minorHAnsi" w:hAnsiTheme="minorHAnsi" w:cstheme="minorHAnsi"/>
          <w:sz w:val="22"/>
          <w:szCs w:val="22"/>
        </w:rPr>
      </w:pPr>
    </w:p>
    <w:p w14:paraId="2FA33EA4" w14:textId="77777777" w:rsidR="00701012" w:rsidRDefault="00701012" w:rsidP="003218B2">
      <w:pPr>
        <w:pStyle w:val="BodyText"/>
        <w:spacing w:before="120"/>
        <w:ind w:left="270"/>
        <w:jc w:val="both"/>
        <w:rPr>
          <w:rFonts w:asciiTheme="minorHAnsi" w:hAnsiTheme="minorHAnsi" w:cstheme="minorHAnsi"/>
          <w:sz w:val="22"/>
          <w:szCs w:val="22"/>
        </w:rPr>
      </w:pPr>
    </w:p>
    <w:tbl>
      <w:tblPr>
        <w:tblStyle w:val="TableGrid"/>
        <w:tblpPr w:leftFromText="180" w:rightFromText="180" w:vertAnchor="page" w:horzAnchor="margin" w:tblpX="-90" w:tblpY="1974"/>
        <w:tblW w:w="10918" w:type="dxa"/>
        <w:tblLook w:val="04A0" w:firstRow="1" w:lastRow="0" w:firstColumn="1" w:lastColumn="0" w:noHBand="0" w:noVBand="1"/>
      </w:tblPr>
      <w:tblGrid>
        <w:gridCol w:w="10918"/>
      </w:tblGrid>
      <w:tr w:rsidR="00701012" w14:paraId="30FFA12A" w14:textId="77777777" w:rsidTr="00E845A3">
        <w:trPr>
          <w:trHeight w:val="3725"/>
        </w:trPr>
        <w:tc>
          <w:tcPr>
            <w:tcW w:w="10918" w:type="dxa"/>
            <w:tcBorders>
              <w:top w:val="nil"/>
              <w:left w:val="nil"/>
              <w:bottom w:val="nil"/>
              <w:right w:val="nil"/>
            </w:tcBorders>
          </w:tcPr>
          <w:p w14:paraId="4B2FF288" w14:textId="77777777" w:rsidR="00701012" w:rsidRPr="009D2083" w:rsidRDefault="00701012" w:rsidP="00000346">
            <w:pPr>
              <w:pStyle w:val="Subtitle"/>
              <w:shd w:val="clear" w:color="auto" w:fill="002060"/>
              <w:ind w:right="-135"/>
              <w:rPr>
                <w:color w:val="FFFFFF" w:themeColor="background1"/>
              </w:rPr>
            </w:pPr>
            <w:r w:rsidRPr="009D2083">
              <w:rPr>
                <w:color w:val="FFFFFF" w:themeColor="background1"/>
              </w:rPr>
              <w:t xml:space="preserve">RESOURCES </w:t>
            </w:r>
          </w:p>
          <w:p w14:paraId="0978300A" w14:textId="77777777" w:rsidR="00701012" w:rsidRPr="00047BB0" w:rsidRDefault="00701012" w:rsidP="00913C3E">
            <w:pPr>
              <w:pStyle w:val="BodyText"/>
              <w:spacing w:after="0"/>
              <w:ind w:left="525" w:hanging="270"/>
              <w:jc w:val="both"/>
              <w:rPr>
                <w:rFonts w:asciiTheme="minorHAnsi" w:hAnsiTheme="minorHAnsi" w:cstheme="minorHAnsi"/>
                <w:b/>
                <w:bCs/>
                <w:sz w:val="22"/>
                <w:szCs w:val="22"/>
                <w:u w:val="single"/>
              </w:rPr>
            </w:pPr>
            <w:r w:rsidRPr="00047BB0">
              <w:rPr>
                <w:rFonts w:asciiTheme="minorHAnsi" w:hAnsiTheme="minorHAnsi" w:cstheme="minorHAnsi"/>
                <w:b/>
                <w:bCs/>
                <w:sz w:val="22"/>
                <w:szCs w:val="22"/>
                <w:u w:val="single"/>
              </w:rPr>
              <w:t>FDOT L</w:t>
            </w:r>
            <w:r>
              <w:rPr>
                <w:rFonts w:asciiTheme="minorHAnsi" w:hAnsiTheme="minorHAnsi" w:cstheme="minorHAnsi"/>
                <w:b/>
                <w:bCs/>
                <w:sz w:val="22"/>
                <w:szCs w:val="22"/>
                <w:u w:val="single"/>
              </w:rPr>
              <w:t>ocal</w:t>
            </w:r>
            <w:r w:rsidRPr="00047BB0">
              <w:rPr>
                <w:rFonts w:asciiTheme="minorHAnsi" w:hAnsiTheme="minorHAnsi" w:cstheme="minorHAnsi"/>
                <w:b/>
                <w:bCs/>
                <w:sz w:val="22"/>
                <w:szCs w:val="22"/>
                <w:u w:val="single"/>
              </w:rPr>
              <w:t xml:space="preserve"> A</w:t>
            </w:r>
            <w:r>
              <w:rPr>
                <w:rFonts w:asciiTheme="minorHAnsi" w:hAnsiTheme="minorHAnsi" w:cstheme="minorHAnsi"/>
                <w:b/>
                <w:bCs/>
                <w:sz w:val="22"/>
                <w:szCs w:val="22"/>
                <w:u w:val="single"/>
              </w:rPr>
              <w:t>gency</w:t>
            </w:r>
            <w:r w:rsidRPr="00047BB0">
              <w:rPr>
                <w:rFonts w:asciiTheme="minorHAnsi" w:hAnsiTheme="minorHAnsi" w:cstheme="minorHAnsi"/>
                <w:b/>
                <w:bCs/>
                <w:sz w:val="22"/>
                <w:szCs w:val="22"/>
                <w:u w:val="single"/>
              </w:rPr>
              <w:t xml:space="preserve"> P</w:t>
            </w:r>
            <w:r>
              <w:rPr>
                <w:rFonts w:asciiTheme="minorHAnsi" w:hAnsiTheme="minorHAnsi" w:cstheme="minorHAnsi"/>
                <w:b/>
                <w:bCs/>
                <w:sz w:val="22"/>
                <w:szCs w:val="22"/>
                <w:u w:val="single"/>
              </w:rPr>
              <w:t>rogram</w:t>
            </w:r>
            <w:r w:rsidRPr="00047BB0">
              <w:rPr>
                <w:rFonts w:asciiTheme="minorHAnsi" w:hAnsiTheme="minorHAnsi" w:cstheme="minorHAnsi"/>
                <w:b/>
                <w:bCs/>
                <w:sz w:val="22"/>
                <w:szCs w:val="22"/>
                <w:u w:val="single"/>
              </w:rPr>
              <w:t xml:space="preserve"> M</w:t>
            </w:r>
            <w:r>
              <w:rPr>
                <w:rFonts w:asciiTheme="minorHAnsi" w:hAnsiTheme="minorHAnsi" w:cstheme="minorHAnsi"/>
                <w:b/>
                <w:bCs/>
                <w:sz w:val="22"/>
                <w:szCs w:val="22"/>
                <w:u w:val="single"/>
              </w:rPr>
              <w:t>anual</w:t>
            </w:r>
          </w:p>
          <w:p w14:paraId="0545DE99" w14:textId="250DECF5" w:rsidR="00701012" w:rsidRPr="00C54843" w:rsidRDefault="00C54843" w:rsidP="00913C3E">
            <w:pPr>
              <w:spacing w:line="216" w:lineRule="auto"/>
              <w:ind w:left="525" w:hanging="270"/>
              <w:rPr>
                <w:rFonts w:asciiTheme="minorHAnsi" w:hAnsiTheme="minorHAnsi" w:cstheme="minorHAnsi"/>
                <w:b/>
                <w:sz w:val="24"/>
                <w:szCs w:val="24"/>
                <w:u w:val="single"/>
                <w:lang w:val="es-ES_tradnl"/>
              </w:rPr>
            </w:pPr>
            <w:hyperlink r:id="rId15" w:history="1">
              <w:r w:rsidRPr="00C54843">
                <w:rPr>
                  <w:rFonts w:asciiTheme="minorHAnsi" w:hAnsiTheme="minorHAnsi" w:cstheme="minorHAnsi"/>
                  <w:color w:val="0000FF"/>
                  <w:sz w:val="24"/>
                  <w:szCs w:val="24"/>
                  <w:u w:val="single"/>
                </w:rPr>
                <w:t>LAP Manual</w:t>
              </w:r>
            </w:hyperlink>
          </w:p>
          <w:p w14:paraId="4ECF8D49" w14:textId="77777777" w:rsidR="00C54843" w:rsidRPr="00C54843" w:rsidRDefault="00C54843" w:rsidP="00913C3E">
            <w:pPr>
              <w:spacing w:line="216" w:lineRule="auto"/>
              <w:ind w:left="525" w:hanging="270"/>
              <w:rPr>
                <w:rFonts w:asciiTheme="minorHAnsi" w:hAnsiTheme="minorHAnsi" w:cstheme="minorHAnsi"/>
                <w:b/>
                <w:sz w:val="24"/>
                <w:szCs w:val="24"/>
                <w:u w:val="single"/>
                <w:lang w:val="es-ES_tradnl"/>
              </w:rPr>
            </w:pPr>
          </w:p>
          <w:p w14:paraId="64794B07" w14:textId="77777777" w:rsidR="00701012" w:rsidRPr="00047BB0" w:rsidRDefault="00701012" w:rsidP="00913C3E">
            <w:pPr>
              <w:spacing w:line="216" w:lineRule="auto"/>
              <w:ind w:left="525" w:hanging="270"/>
              <w:rPr>
                <w:rFonts w:asciiTheme="minorHAnsi" w:hAnsiTheme="minorHAnsi" w:cstheme="minorHAnsi"/>
                <w:b/>
                <w:sz w:val="22"/>
                <w:szCs w:val="22"/>
                <w:u w:val="single"/>
                <w:lang w:val="es-ES_tradnl"/>
              </w:rPr>
            </w:pPr>
            <w:r w:rsidRPr="00047BB0">
              <w:rPr>
                <w:rFonts w:asciiTheme="minorHAnsi" w:hAnsiTheme="minorHAnsi" w:cstheme="minorHAnsi"/>
                <w:b/>
                <w:sz w:val="22"/>
                <w:szCs w:val="22"/>
                <w:u w:val="single"/>
                <w:lang w:val="es-ES_tradnl"/>
              </w:rPr>
              <w:t>FDOT PD&amp;E Manual</w:t>
            </w:r>
          </w:p>
          <w:p w14:paraId="1C403545" w14:textId="77777777" w:rsidR="00701012" w:rsidRPr="00047BB0" w:rsidRDefault="00701012" w:rsidP="00913C3E">
            <w:pPr>
              <w:spacing w:line="216" w:lineRule="auto"/>
              <w:ind w:left="525" w:hanging="270"/>
              <w:rPr>
                <w:rStyle w:val="Hyperlink"/>
                <w:rFonts w:asciiTheme="minorHAnsi" w:hAnsiTheme="minorHAnsi" w:cstheme="minorHAnsi"/>
                <w:sz w:val="22"/>
                <w:szCs w:val="22"/>
                <w:lang w:val="es-ES_tradnl"/>
              </w:rPr>
            </w:pPr>
            <w:hyperlink r:id="rId16" w:history="1">
              <w:r w:rsidRPr="00D522E8">
                <w:rPr>
                  <w:rStyle w:val="Hyperlink"/>
                  <w:rFonts w:asciiTheme="minorHAnsi" w:hAnsiTheme="minorHAnsi" w:cstheme="minorHAnsi"/>
                  <w:sz w:val="22"/>
                  <w:szCs w:val="22"/>
                  <w:lang w:val="es-ES_tradnl"/>
                </w:rPr>
                <w:t>https://www.fdot.gov/environment/pubs/pdeman/pdeman1.shtm</w:t>
              </w:r>
            </w:hyperlink>
          </w:p>
          <w:p w14:paraId="664856DB" w14:textId="77777777" w:rsidR="00701012" w:rsidRPr="00047BB0" w:rsidRDefault="00701012" w:rsidP="00913C3E">
            <w:pPr>
              <w:spacing w:line="216" w:lineRule="auto"/>
              <w:ind w:left="525" w:hanging="270"/>
              <w:rPr>
                <w:rStyle w:val="Hyperlink"/>
                <w:rFonts w:asciiTheme="minorHAnsi" w:hAnsiTheme="minorHAnsi" w:cstheme="minorHAnsi"/>
                <w:sz w:val="22"/>
                <w:szCs w:val="22"/>
                <w:lang w:val="es-ES_tradnl"/>
              </w:rPr>
            </w:pPr>
          </w:p>
          <w:p w14:paraId="0038F1A5" w14:textId="77777777" w:rsidR="00701012" w:rsidRPr="00047BB0" w:rsidRDefault="00701012" w:rsidP="00913C3E">
            <w:pPr>
              <w:spacing w:line="216" w:lineRule="auto"/>
              <w:ind w:left="525" w:hanging="270"/>
              <w:rPr>
                <w:rFonts w:asciiTheme="minorHAnsi" w:hAnsiTheme="minorHAnsi" w:cstheme="minorHAnsi"/>
                <w:b/>
                <w:sz w:val="22"/>
                <w:szCs w:val="22"/>
                <w:u w:val="single"/>
              </w:rPr>
            </w:pPr>
            <w:r>
              <w:rPr>
                <w:rFonts w:asciiTheme="minorHAnsi" w:hAnsiTheme="minorHAnsi" w:cstheme="minorHAnsi"/>
                <w:b/>
                <w:sz w:val="22"/>
                <w:szCs w:val="22"/>
                <w:u w:val="single"/>
              </w:rPr>
              <w:t xml:space="preserve">FDOT </w:t>
            </w:r>
            <w:r w:rsidRPr="00047BB0">
              <w:rPr>
                <w:rFonts w:asciiTheme="minorHAnsi" w:hAnsiTheme="minorHAnsi" w:cstheme="minorHAnsi"/>
                <w:b/>
                <w:sz w:val="22"/>
                <w:szCs w:val="22"/>
                <w:u w:val="single"/>
              </w:rPr>
              <w:t xml:space="preserve">Basis of Estimates Manual </w:t>
            </w:r>
          </w:p>
          <w:p w14:paraId="239AF181" w14:textId="77777777" w:rsidR="00701012" w:rsidRDefault="00701012" w:rsidP="00913C3E">
            <w:pPr>
              <w:ind w:left="525" w:hanging="270"/>
              <w:rPr>
                <w:rFonts w:asciiTheme="minorHAnsi" w:hAnsiTheme="minorHAnsi" w:cstheme="minorHAnsi"/>
                <w:color w:val="0000FF"/>
                <w:sz w:val="22"/>
                <w:szCs w:val="22"/>
                <w:u w:val="single"/>
              </w:rPr>
            </w:pPr>
            <w:hyperlink r:id="rId17" w:history="1">
              <w:r>
                <w:rPr>
                  <w:rFonts w:asciiTheme="minorHAnsi" w:hAnsiTheme="minorHAnsi" w:cstheme="minorHAnsi"/>
                  <w:color w:val="0000FF"/>
                  <w:sz w:val="22"/>
                  <w:szCs w:val="22"/>
                  <w:u w:val="single"/>
                </w:rPr>
                <w:t>https://www.fdot.gov/programmanagement/estimates/documents/basisofestimatesmanual/boemanual</w:t>
              </w:r>
            </w:hyperlink>
          </w:p>
          <w:p w14:paraId="0A2F9BF0" w14:textId="77777777" w:rsidR="00701012" w:rsidRDefault="00701012" w:rsidP="00913C3E">
            <w:pPr>
              <w:ind w:left="525" w:hanging="270"/>
              <w:rPr>
                <w:rFonts w:asciiTheme="minorHAnsi" w:hAnsiTheme="minorHAnsi" w:cstheme="minorHAnsi"/>
                <w:color w:val="0000FF"/>
                <w:sz w:val="22"/>
                <w:szCs w:val="22"/>
                <w:u w:val="single"/>
              </w:rPr>
            </w:pPr>
          </w:p>
          <w:p w14:paraId="5F7DFF48" w14:textId="7DCC47C4" w:rsidR="00701012" w:rsidRPr="00047BB0" w:rsidRDefault="00000346" w:rsidP="00913C3E">
            <w:pPr>
              <w:spacing w:line="216" w:lineRule="auto"/>
              <w:ind w:left="525" w:hanging="270"/>
              <w:rPr>
                <w:rFonts w:asciiTheme="minorHAnsi" w:hAnsiTheme="minorHAnsi" w:cstheme="minorHAnsi"/>
                <w:b/>
                <w:sz w:val="22"/>
                <w:szCs w:val="22"/>
                <w:u w:val="single"/>
              </w:rPr>
            </w:pPr>
            <w:r>
              <w:rPr>
                <w:rFonts w:asciiTheme="minorHAnsi" w:hAnsiTheme="minorHAnsi" w:cstheme="minorHAnsi"/>
                <w:b/>
                <w:sz w:val="22"/>
                <w:szCs w:val="22"/>
                <w:u w:val="single"/>
              </w:rPr>
              <w:t xml:space="preserve">Transportation Alternatives </w:t>
            </w:r>
            <w:r w:rsidR="00701012">
              <w:rPr>
                <w:rFonts w:asciiTheme="minorHAnsi" w:hAnsiTheme="minorHAnsi" w:cstheme="minorHAnsi"/>
                <w:b/>
                <w:sz w:val="22"/>
                <w:szCs w:val="22"/>
                <w:u w:val="single"/>
              </w:rPr>
              <w:t>Application Process</w:t>
            </w:r>
          </w:p>
          <w:p w14:paraId="7A2273A3" w14:textId="2A293624" w:rsidR="00044D56" w:rsidRDefault="00044D56" w:rsidP="00044D56">
            <w:pPr>
              <w:ind w:left="525" w:hanging="270"/>
              <w:rPr>
                <w:rFonts w:asciiTheme="minorHAnsi" w:hAnsiTheme="minorHAnsi" w:cstheme="minorHAnsi"/>
                <w:color w:val="FF0000"/>
                <w:sz w:val="22"/>
                <w:szCs w:val="22"/>
              </w:rPr>
            </w:pPr>
            <w:hyperlink r:id="rId18" w:history="1">
              <w:r w:rsidRPr="00044D56">
                <w:rPr>
                  <w:rStyle w:val="Hyperlink"/>
                  <w:rFonts w:asciiTheme="minorHAnsi" w:hAnsiTheme="minorHAnsi" w:cstheme="minorHAnsi"/>
                  <w:sz w:val="22"/>
                  <w:szCs w:val="22"/>
                </w:rPr>
                <w:t xml:space="preserve">GAP User Access </w:t>
              </w:r>
            </w:hyperlink>
            <w:r>
              <w:rPr>
                <w:rFonts w:asciiTheme="minorHAnsi" w:hAnsiTheme="minorHAnsi" w:cstheme="minorHAnsi"/>
                <w:color w:val="FF0000"/>
                <w:sz w:val="22"/>
                <w:szCs w:val="22"/>
              </w:rPr>
              <w:t xml:space="preserve"> </w:t>
            </w:r>
          </w:p>
          <w:p w14:paraId="1CD311CC" w14:textId="77777777" w:rsidR="00E845A3" w:rsidRDefault="00E845A3" w:rsidP="00044D56">
            <w:pPr>
              <w:ind w:left="525" w:hanging="270"/>
              <w:rPr>
                <w:rFonts w:asciiTheme="minorHAnsi" w:hAnsiTheme="minorHAnsi" w:cstheme="minorHAnsi"/>
                <w:b/>
                <w:color w:val="FF0000"/>
                <w:sz w:val="22"/>
                <w:szCs w:val="22"/>
                <w:u w:val="single"/>
              </w:rPr>
            </w:pPr>
          </w:p>
          <w:p w14:paraId="0A9DF353" w14:textId="77777777" w:rsidR="00E845A3" w:rsidRDefault="00E845A3" w:rsidP="00044D56">
            <w:pPr>
              <w:ind w:left="525" w:hanging="270"/>
              <w:rPr>
                <w:rFonts w:asciiTheme="minorHAnsi" w:hAnsiTheme="minorHAnsi" w:cstheme="minorHAnsi"/>
                <w:b/>
                <w:color w:val="FF0000"/>
                <w:sz w:val="22"/>
                <w:szCs w:val="22"/>
                <w:u w:val="single"/>
              </w:rPr>
            </w:pPr>
          </w:p>
          <w:p w14:paraId="688C5C3D" w14:textId="77777777" w:rsidR="00E845A3" w:rsidRPr="009D2083" w:rsidRDefault="00E845A3" w:rsidP="00E845A3">
            <w:pPr>
              <w:pStyle w:val="TableHeading"/>
              <w:shd w:val="clear" w:color="auto" w:fill="002060"/>
              <w:ind w:left="0"/>
              <w:rPr>
                <w:rFonts w:asciiTheme="minorHAnsi" w:hAnsiTheme="minorHAnsi" w:cstheme="minorHAnsi"/>
                <w:color w:val="FFFFFF" w:themeColor="background1"/>
                <w:szCs w:val="22"/>
              </w:rPr>
            </w:pPr>
            <w:r w:rsidRPr="009D2083">
              <w:rPr>
                <w:rFonts w:asciiTheme="minorHAnsi" w:hAnsiTheme="minorHAnsi" w:cstheme="minorHAnsi"/>
                <w:color w:val="FFFFFF" w:themeColor="background1"/>
                <w:szCs w:val="22"/>
              </w:rPr>
              <w:t>If you have any questions or need assistance contact</w:t>
            </w:r>
          </w:p>
          <w:p w14:paraId="55296B21" w14:textId="4B5028E6" w:rsidR="00E845A3" w:rsidRPr="005F6CBF" w:rsidRDefault="00E845A3" w:rsidP="00044D56">
            <w:pPr>
              <w:ind w:left="525" w:hanging="270"/>
              <w:rPr>
                <w:rFonts w:asciiTheme="minorHAnsi" w:hAnsiTheme="minorHAnsi" w:cstheme="minorHAnsi"/>
                <w:b/>
                <w:u w:val="single"/>
              </w:rPr>
            </w:pPr>
          </w:p>
        </w:tc>
      </w:tr>
    </w:tbl>
    <w:p w14:paraId="60A3C6F2" w14:textId="0B30C77C" w:rsidR="000E62DB" w:rsidRDefault="000E62DB" w:rsidP="000E62DB">
      <w:pPr>
        <w:pStyle w:val="NoSpacing"/>
        <w:rPr>
          <w:sz w:val="22"/>
          <w:szCs w:val="22"/>
        </w:rPr>
      </w:pPr>
    </w:p>
    <w:p w14:paraId="24DF1ACE" w14:textId="77777777" w:rsidR="00E845A3" w:rsidRDefault="00E845A3" w:rsidP="000E62DB">
      <w:pPr>
        <w:pStyle w:val="NoSpacing"/>
        <w:rPr>
          <w:sz w:val="22"/>
          <w:szCs w:val="22"/>
        </w:rPr>
      </w:pPr>
    </w:p>
    <w:tbl>
      <w:tblPr>
        <w:tblStyle w:val="TableGrid"/>
        <w:tblW w:w="10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327"/>
      </w:tblGrid>
      <w:tr w:rsidR="00E845A3" w14:paraId="54869CBE" w14:textId="77777777" w:rsidTr="0067209B">
        <w:trPr>
          <w:trHeight w:val="1173"/>
        </w:trPr>
        <w:tc>
          <w:tcPr>
            <w:tcW w:w="4410" w:type="dxa"/>
          </w:tcPr>
          <w:p w14:paraId="1B2DED3E" w14:textId="77777777" w:rsidR="00E845A3" w:rsidRDefault="00E845A3" w:rsidP="0067209B">
            <w:pPr>
              <w:pStyle w:val="NoSpacing"/>
              <w:ind w:hanging="15"/>
              <w:rPr>
                <w:rFonts w:asciiTheme="minorHAnsi" w:hAnsiTheme="minorHAnsi" w:cstheme="minorHAnsi"/>
                <w:sz w:val="22"/>
                <w:szCs w:val="22"/>
                <w:u w:val="single"/>
              </w:rPr>
            </w:pPr>
          </w:p>
          <w:p w14:paraId="151CB748" w14:textId="77777777" w:rsidR="00E845A3" w:rsidRDefault="00E845A3" w:rsidP="0067209B">
            <w:pPr>
              <w:pStyle w:val="NoSpacing"/>
              <w:ind w:hanging="15"/>
              <w:rPr>
                <w:rFonts w:asciiTheme="minorHAnsi" w:hAnsiTheme="minorHAnsi" w:cstheme="minorHAnsi"/>
                <w:sz w:val="22"/>
                <w:szCs w:val="22"/>
                <w:u w:val="single"/>
              </w:rPr>
            </w:pPr>
          </w:p>
          <w:p w14:paraId="4BF3278F" w14:textId="77777777" w:rsidR="00E845A3" w:rsidRPr="00133028" w:rsidRDefault="00E845A3" w:rsidP="0067209B">
            <w:pPr>
              <w:pStyle w:val="NoSpacing"/>
              <w:ind w:hanging="15"/>
              <w:rPr>
                <w:rFonts w:asciiTheme="minorHAnsi" w:hAnsiTheme="minorHAnsi" w:cstheme="minorHAnsi"/>
                <w:sz w:val="22"/>
                <w:szCs w:val="22"/>
                <w:u w:val="single"/>
              </w:rPr>
            </w:pPr>
            <w:r w:rsidRPr="00133028">
              <w:rPr>
                <w:rFonts w:asciiTheme="minorHAnsi" w:hAnsiTheme="minorHAnsi" w:cstheme="minorHAnsi"/>
                <w:sz w:val="22"/>
                <w:szCs w:val="22"/>
                <w:u w:val="single"/>
              </w:rPr>
              <w:t xml:space="preserve">Miami Dade County </w:t>
            </w:r>
          </w:p>
          <w:p w14:paraId="4A417017" w14:textId="77777777" w:rsidR="00E845A3" w:rsidRDefault="00E845A3" w:rsidP="0067209B">
            <w:pPr>
              <w:pStyle w:val="NoSpacing"/>
              <w:rPr>
                <w:sz w:val="22"/>
                <w:szCs w:val="22"/>
              </w:rPr>
            </w:pPr>
          </w:p>
        </w:tc>
        <w:tc>
          <w:tcPr>
            <w:tcW w:w="6327" w:type="dxa"/>
          </w:tcPr>
          <w:p w14:paraId="4B7605B6" w14:textId="77777777" w:rsidR="00E845A3" w:rsidRDefault="00E845A3" w:rsidP="0067209B">
            <w:pPr>
              <w:ind w:left="720" w:hanging="720"/>
              <w:rPr>
                <w:rFonts w:asciiTheme="minorHAnsi" w:hAnsiTheme="minorHAnsi" w:cstheme="minorHAnsi"/>
                <w:bCs/>
                <w:color w:val="000000" w:themeColor="text1"/>
                <w:sz w:val="22"/>
                <w:szCs w:val="22"/>
              </w:rPr>
            </w:pPr>
          </w:p>
          <w:p w14:paraId="09C5EB6A" w14:textId="496C9FF8" w:rsidR="00E845A3" w:rsidRPr="00B126D5" w:rsidRDefault="00FB5772" w:rsidP="0067209B">
            <w:pPr>
              <w:ind w:left="720" w:hanging="720"/>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Jerry Jackson</w:t>
            </w:r>
            <w:r w:rsidR="00E845A3" w:rsidRPr="00B126D5">
              <w:rPr>
                <w:rFonts w:asciiTheme="minorHAnsi" w:hAnsiTheme="minorHAnsi" w:cstheme="minorHAnsi"/>
                <w:bCs/>
                <w:color w:val="000000" w:themeColor="text1"/>
                <w:sz w:val="22"/>
                <w:szCs w:val="22"/>
              </w:rPr>
              <w:t>,</w:t>
            </w:r>
            <w:r w:rsidR="00E845A3">
              <w:rPr>
                <w:rFonts w:asciiTheme="minorHAnsi" w:hAnsiTheme="minorHAnsi" w:cstheme="minorHAnsi"/>
                <w:bCs/>
                <w:color w:val="000000" w:themeColor="text1"/>
                <w:sz w:val="22"/>
                <w:szCs w:val="22"/>
              </w:rPr>
              <w:t xml:space="preserve"> Transportation Program Development </w:t>
            </w:r>
          </w:p>
          <w:p w14:paraId="08E50240" w14:textId="77777777" w:rsidR="00E845A3" w:rsidRPr="00047BB0" w:rsidRDefault="00E845A3" w:rsidP="0067209B">
            <w:pPr>
              <w:ind w:left="720" w:hanging="720"/>
              <w:rPr>
                <w:rFonts w:asciiTheme="minorHAnsi" w:hAnsiTheme="minorHAnsi" w:cstheme="minorHAnsi"/>
                <w:color w:val="000000" w:themeColor="text1"/>
                <w:sz w:val="22"/>
                <w:szCs w:val="22"/>
              </w:rPr>
            </w:pPr>
            <w:r w:rsidRPr="00047BB0">
              <w:rPr>
                <w:rFonts w:asciiTheme="minorHAnsi" w:hAnsiTheme="minorHAnsi" w:cstheme="minorHAnsi"/>
                <w:color w:val="000000" w:themeColor="text1"/>
                <w:sz w:val="22"/>
                <w:szCs w:val="22"/>
              </w:rPr>
              <w:t>Miami-Dade Transportation Planning Organization</w:t>
            </w:r>
          </w:p>
          <w:p w14:paraId="54940254" w14:textId="77777777" w:rsidR="00E845A3" w:rsidRPr="00047BB0" w:rsidRDefault="00E845A3" w:rsidP="0067209B">
            <w:pPr>
              <w:ind w:left="720" w:hanging="720"/>
              <w:rPr>
                <w:rFonts w:asciiTheme="minorHAnsi" w:hAnsiTheme="minorHAnsi" w:cstheme="minorHAnsi"/>
                <w:color w:val="000000" w:themeColor="text1"/>
                <w:sz w:val="22"/>
                <w:szCs w:val="22"/>
              </w:rPr>
            </w:pPr>
            <w:r w:rsidRPr="00047BB0">
              <w:rPr>
                <w:rFonts w:asciiTheme="minorHAnsi" w:hAnsiTheme="minorHAnsi" w:cstheme="minorHAnsi"/>
                <w:color w:val="000000" w:themeColor="text1"/>
                <w:sz w:val="22"/>
                <w:szCs w:val="22"/>
              </w:rPr>
              <w:t>Phone: (305) 375-</w:t>
            </w:r>
            <w:r>
              <w:rPr>
                <w:rFonts w:asciiTheme="minorHAnsi" w:hAnsiTheme="minorHAnsi" w:cstheme="minorHAnsi"/>
                <w:color w:val="000000" w:themeColor="text1"/>
                <w:sz w:val="22"/>
                <w:szCs w:val="22"/>
              </w:rPr>
              <w:t>1738</w:t>
            </w:r>
          </w:p>
          <w:p w14:paraId="4D2A2961" w14:textId="4228BD60" w:rsidR="00E845A3" w:rsidRPr="00C54843" w:rsidRDefault="00E845A3" w:rsidP="0067209B">
            <w:pPr>
              <w:pStyle w:val="NoSpacing"/>
              <w:rPr>
                <w:rStyle w:val="Hyperlink"/>
                <w:rFonts w:asciiTheme="minorHAnsi" w:hAnsiTheme="minorHAnsi" w:cstheme="minorHAnsi"/>
                <w:sz w:val="22"/>
                <w:szCs w:val="22"/>
              </w:rPr>
            </w:pPr>
            <w:r w:rsidRPr="00C54843">
              <w:rPr>
                <w:rFonts w:asciiTheme="minorHAnsi" w:hAnsiTheme="minorHAnsi" w:cstheme="minorHAnsi"/>
                <w:sz w:val="22"/>
                <w:szCs w:val="22"/>
              </w:rPr>
              <w:t xml:space="preserve">Email: </w:t>
            </w:r>
            <w:hyperlink r:id="rId19" w:history="1">
              <w:r w:rsidR="00C54843" w:rsidRPr="00C54843">
                <w:rPr>
                  <w:rStyle w:val="Hyperlink"/>
                  <w:rFonts w:asciiTheme="minorHAnsi" w:hAnsiTheme="minorHAnsi" w:cstheme="minorHAnsi"/>
                  <w:sz w:val="22"/>
                  <w:szCs w:val="22"/>
                </w:rPr>
                <w:t>Jerry.Jackson2@miamidade.gov</w:t>
              </w:r>
            </w:hyperlink>
          </w:p>
          <w:p w14:paraId="65825869" w14:textId="77777777" w:rsidR="00E845A3" w:rsidRDefault="00E845A3" w:rsidP="0067209B">
            <w:pPr>
              <w:pStyle w:val="NoSpacing"/>
              <w:rPr>
                <w:sz w:val="22"/>
                <w:szCs w:val="22"/>
              </w:rPr>
            </w:pPr>
          </w:p>
        </w:tc>
      </w:tr>
      <w:tr w:rsidR="00E845A3" w:rsidRPr="009602F0" w14:paraId="2317A261" w14:textId="77777777" w:rsidTr="0067209B">
        <w:trPr>
          <w:trHeight w:val="1180"/>
        </w:trPr>
        <w:tc>
          <w:tcPr>
            <w:tcW w:w="4410" w:type="dxa"/>
          </w:tcPr>
          <w:p w14:paraId="4B3814BE" w14:textId="77777777" w:rsidR="00E845A3" w:rsidRDefault="00E845A3" w:rsidP="0067209B">
            <w:pPr>
              <w:ind w:left="255" w:hanging="270"/>
              <w:rPr>
                <w:rFonts w:asciiTheme="minorHAnsi" w:hAnsiTheme="minorHAnsi" w:cstheme="minorHAnsi"/>
                <w:sz w:val="22"/>
                <w:szCs w:val="22"/>
                <w:u w:val="single"/>
              </w:rPr>
            </w:pPr>
          </w:p>
          <w:p w14:paraId="41809032" w14:textId="77777777" w:rsidR="00E845A3" w:rsidRDefault="00E845A3" w:rsidP="0067209B">
            <w:pPr>
              <w:ind w:left="255" w:hanging="270"/>
              <w:rPr>
                <w:rFonts w:asciiTheme="minorHAnsi" w:hAnsiTheme="minorHAnsi" w:cstheme="minorHAnsi"/>
                <w:sz w:val="22"/>
                <w:szCs w:val="22"/>
                <w:u w:val="single"/>
              </w:rPr>
            </w:pPr>
            <w:r w:rsidRPr="00C01138">
              <w:rPr>
                <w:rFonts w:asciiTheme="minorHAnsi" w:hAnsiTheme="minorHAnsi" w:cstheme="minorHAnsi"/>
                <w:sz w:val="22"/>
                <w:szCs w:val="22"/>
                <w:u w:val="single"/>
              </w:rPr>
              <w:t>Monroe County</w:t>
            </w:r>
          </w:p>
          <w:p w14:paraId="7C289977" w14:textId="77777777" w:rsidR="00E845A3" w:rsidRDefault="00E845A3" w:rsidP="0067209B">
            <w:pPr>
              <w:pStyle w:val="NoSpacing"/>
              <w:rPr>
                <w:sz w:val="22"/>
                <w:szCs w:val="22"/>
              </w:rPr>
            </w:pPr>
          </w:p>
        </w:tc>
        <w:tc>
          <w:tcPr>
            <w:tcW w:w="6327" w:type="dxa"/>
          </w:tcPr>
          <w:p w14:paraId="3C945920" w14:textId="77777777" w:rsidR="00E845A3" w:rsidRPr="00C01138" w:rsidRDefault="00E845A3" w:rsidP="0067209B">
            <w:pPr>
              <w:ind w:left="720" w:hanging="720"/>
              <w:rPr>
                <w:rFonts w:asciiTheme="minorHAnsi" w:hAnsiTheme="minorHAnsi" w:cstheme="minorHAnsi"/>
                <w:sz w:val="22"/>
                <w:szCs w:val="22"/>
              </w:rPr>
            </w:pPr>
            <w:r w:rsidRPr="00C01138">
              <w:rPr>
                <w:rFonts w:asciiTheme="minorHAnsi" w:hAnsiTheme="minorHAnsi" w:cstheme="minorHAnsi"/>
                <w:sz w:val="22"/>
                <w:szCs w:val="22"/>
              </w:rPr>
              <w:t>Janene Sclafani, Transportation Planner</w:t>
            </w:r>
          </w:p>
          <w:p w14:paraId="222BF3DF" w14:textId="77777777" w:rsidR="00E845A3" w:rsidRPr="00C01138" w:rsidRDefault="00E845A3" w:rsidP="0067209B">
            <w:pPr>
              <w:ind w:left="720" w:hanging="720"/>
              <w:rPr>
                <w:rFonts w:asciiTheme="minorHAnsi" w:hAnsiTheme="minorHAnsi" w:cstheme="minorHAnsi"/>
                <w:sz w:val="22"/>
                <w:szCs w:val="22"/>
              </w:rPr>
            </w:pPr>
            <w:r w:rsidRPr="00C01138">
              <w:rPr>
                <w:rFonts w:asciiTheme="minorHAnsi" w:hAnsiTheme="minorHAnsi" w:cstheme="minorHAnsi"/>
                <w:sz w:val="22"/>
                <w:szCs w:val="22"/>
              </w:rPr>
              <w:t>Planning &amp; Environmental Resources Department</w:t>
            </w:r>
          </w:p>
          <w:p w14:paraId="0B378449" w14:textId="77777777" w:rsidR="00E845A3" w:rsidRDefault="00E845A3" w:rsidP="0067209B">
            <w:pPr>
              <w:ind w:left="720" w:hanging="720"/>
              <w:rPr>
                <w:rFonts w:asciiTheme="minorHAnsi" w:hAnsiTheme="minorHAnsi" w:cstheme="minorHAnsi"/>
                <w:sz w:val="22"/>
                <w:szCs w:val="22"/>
              </w:rPr>
            </w:pPr>
            <w:r>
              <w:rPr>
                <w:rFonts w:asciiTheme="minorHAnsi" w:hAnsiTheme="minorHAnsi" w:cstheme="minorHAnsi"/>
                <w:sz w:val="22"/>
                <w:szCs w:val="22"/>
              </w:rPr>
              <w:t>Phone:</w:t>
            </w:r>
            <w:r w:rsidRPr="00C01138">
              <w:rPr>
                <w:rFonts w:asciiTheme="minorHAnsi" w:hAnsiTheme="minorHAnsi" w:cstheme="minorHAnsi"/>
                <w:sz w:val="22"/>
                <w:szCs w:val="22"/>
              </w:rPr>
              <w:t xml:space="preserve"> (305) </w:t>
            </w:r>
            <w:r>
              <w:rPr>
                <w:rFonts w:asciiTheme="minorHAnsi" w:hAnsiTheme="minorHAnsi" w:cstheme="minorHAnsi"/>
                <w:sz w:val="22"/>
                <w:szCs w:val="22"/>
              </w:rPr>
              <w:t>998-8810</w:t>
            </w:r>
          </w:p>
          <w:p w14:paraId="6BDAA8ED" w14:textId="77777777" w:rsidR="00E845A3" w:rsidRPr="009602F0" w:rsidRDefault="00E845A3" w:rsidP="0067209B">
            <w:pPr>
              <w:ind w:left="720" w:hanging="720"/>
              <w:rPr>
                <w:rStyle w:val="Hyperlink"/>
                <w:rFonts w:asciiTheme="minorHAnsi" w:hAnsiTheme="minorHAnsi" w:cstheme="minorHAnsi"/>
                <w:sz w:val="22"/>
                <w:szCs w:val="22"/>
              </w:rPr>
            </w:pPr>
            <w:r w:rsidRPr="009602F0">
              <w:rPr>
                <w:rFonts w:asciiTheme="minorHAnsi" w:hAnsiTheme="minorHAnsi" w:cstheme="minorHAnsi"/>
                <w:sz w:val="22"/>
                <w:szCs w:val="22"/>
              </w:rPr>
              <w:t xml:space="preserve">Email:  </w:t>
            </w:r>
            <w:hyperlink r:id="rId20" w:history="1">
              <w:r w:rsidRPr="00240448">
                <w:rPr>
                  <w:rStyle w:val="Hyperlink"/>
                  <w:rFonts w:asciiTheme="minorHAnsi" w:hAnsiTheme="minorHAnsi" w:cstheme="minorHAnsi"/>
                  <w:sz w:val="22"/>
                  <w:szCs w:val="22"/>
                </w:rPr>
                <w:t>Sclafani-Janene@MonroeCounty-FL.Gov</w:t>
              </w:r>
            </w:hyperlink>
          </w:p>
          <w:p w14:paraId="3E8F8615" w14:textId="77777777" w:rsidR="00E845A3" w:rsidRPr="009602F0" w:rsidRDefault="00E845A3" w:rsidP="0067209B">
            <w:pPr>
              <w:ind w:left="720" w:hanging="720"/>
              <w:rPr>
                <w:sz w:val="22"/>
                <w:szCs w:val="22"/>
              </w:rPr>
            </w:pPr>
          </w:p>
        </w:tc>
      </w:tr>
      <w:tr w:rsidR="00E845A3" w14:paraId="3B4F42D1" w14:textId="77777777" w:rsidTr="0067209B">
        <w:trPr>
          <w:trHeight w:val="1091"/>
        </w:trPr>
        <w:tc>
          <w:tcPr>
            <w:tcW w:w="4410" w:type="dxa"/>
          </w:tcPr>
          <w:p w14:paraId="5CBD3968" w14:textId="77777777" w:rsidR="00E845A3" w:rsidRPr="009602F0" w:rsidRDefault="00E845A3" w:rsidP="0067209B">
            <w:pPr>
              <w:rPr>
                <w:rFonts w:asciiTheme="minorHAnsi" w:hAnsiTheme="minorHAnsi" w:cstheme="minorHAnsi"/>
                <w:sz w:val="22"/>
                <w:szCs w:val="22"/>
                <w:u w:val="single"/>
              </w:rPr>
            </w:pPr>
          </w:p>
          <w:p w14:paraId="62502046" w14:textId="77777777" w:rsidR="00E845A3" w:rsidRPr="00047BB0" w:rsidRDefault="00E845A3" w:rsidP="0067209B">
            <w:pPr>
              <w:rPr>
                <w:rFonts w:asciiTheme="minorHAnsi" w:hAnsiTheme="minorHAnsi" w:cstheme="minorHAnsi"/>
                <w:sz w:val="22"/>
                <w:szCs w:val="22"/>
                <w:u w:val="single"/>
              </w:rPr>
            </w:pPr>
            <w:r>
              <w:rPr>
                <w:rFonts w:asciiTheme="minorHAnsi" w:hAnsiTheme="minorHAnsi" w:cstheme="minorHAnsi"/>
                <w:sz w:val="22"/>
                <w:szCs w:val="22"/>
                <w:u w:val="single"/>
              </w:rPr>
              <w:t xml:space="preserve">Florida Department of Transportation </w:t>
            </w:r>
          </w:p>
          <w:p w14:paraId="36F300EF" w14:textId="77777777" w:rsidR="00E845A3" w:rsidRDefault="00E845A3" w:rsidP="0067209B">
            <w:pPr>
              <w:pStyle w:val="NoSpacing"/>
              <w:rPr>
                <w:sz w:val="22"/>
                <w:szCs w:val="22"/>
              </w:rPr>
            </w:pPr>
          </w:p>
        </w:tc>
        <w:tc>
          <w:tcPr>
            <w:tcW w:w="6327" w:type="dxa"/>
          </w:tcPr>
          <w:p w14:paraId="2377B30F" w14:textId="0B6856A9" w:rsidR="00E845A3" w:rsidRPr="00425EA9" w:rsidRDefault="00E845A3" w:rsidP="0067209B">
            <w:pPr>
              <w:spacing w:line="216" w:lineRule="auto"/>
              <w:ind w:left="720" w:hanging="720"/>
              <w:rPr>
                <w:rFonts w:asciiTheme="minorHAnsi" w:hAnsiTheme="minorHAnsi" w:cstheme="minorHAnsi"/>
                <w:bCs/>
                <w:sz w:val="22"/>
                <w:szCs w:val="22"/>
                <w:lang w:val="pt-BR"/>
              </w:rPr>
            </w:pPr>
            <w:r w:rsidRPr="00425EA9">
              <w:rPr>
                <w:rFonts w:asciiTheme="minorHAnsi" w:hAnsiTheme="minorHAnsi" w:cstheme="minorHAnsi"/>
                <w:bCs/>
                <w:sz w:val="22"/>
                <w:szCs w:val="22"/>
                <w:lang w:val="pt-BR"/>
              </w:rPr>
              <w:t>Jessica Beck-Galindo, Local Program Administrator</w:t>
            </w:r>
          </w:p>
          <w:p w14:paraId="421CFEF2" w14:textId="77777777" w:rsidR="00E845A3" w:rsidRPr="00047BB0" w:rsidRDefault="00E845A3" w:rsidP="0067209B">
            <w:pPr>
              <w:spacing w:line="216" w:lineRule="auto"/>
              <w:ind w:left="720" w:hanging="720"/>
              <w:rPr>
                <w:rFonts w:asciiTheme="minorHAnsi" w:hAnsiTheme="minorHAnsi" w:cstheme="minorHAnsi"/>
                <w:sz w:val="22"/>
                <w:szCs w:val="22"/>
              </w:rPr>
            </w:pPr>
            <w:r w:rsidRPr="00047BB0">
              <w:rPr>
                <w:rFonts w:asciiTheme="minorHAnsi" w:hAnsiTheme="minorHAnsi" w:cstheme="minorHAnsi"/>
                <w:sz w:val="22"/>
                <w:szCs w:val="22"/>
              </w:rPr>
              <w:t xml:space="preserve">Florida Department of Transportation District Six </w:t>
            </w:r>
          </w:p>
          <w:p w14:paraId="6D6D621A" w14:textId="77777777" w:rsidR="00E845A3" w:rsidRPr="00047BB0" w:rsidRDefault="00E845A3" w:rsidP="0067209B">
            <w:pPr>
              <w:spacing w:line="216" w:lineRule="auto"/>
              <w:ind w:left="720" w:hanging="720"/>
              <w:rPr>
                <w:rFonts w:asciiTheme="minorHAnsi" w:hAnsiTheme="minorHAnsi" w:cstheme="minorHAnsi"/>
                <w:sz w:val="22"/>
                <w:szCs w:val="22"/>
              </w:rPr>
            </w:pPr>
            <w:r w:rsidRPr="00047BB0">
              <w:rPr>
                <w:rFonts w:asciiTheme="minorHAnsi" w:hAnsiTheme="minorHAnsi" w:cstheme="minorHAnsi"/>
                <w:sz w:val="22"/>
                <w:szCs w:val="22"/>
              </w:rPr>
              <w:t xml:space="preserve">Phone: (305) </w:t>
            </w:r>
            <w:r>
              <w:rPr>
                <w:rFonts w:asciiTheme="minorHAnsi" w:hAnsiTheme="minorHAnsi" w:cstheme="minorHAnsi"/>
                <w:sz w:val="22"/>
                <w:szCs w:val="22"/>
              </w:rPr>
              <w:t>470-5404</w:t>
            </w:r>
          </w:p>
          <w:p w14:paraId="185977A2" w14:textId="35D58F8A" w:rsidR="00E845A3" w:rsidRDefault="00E845A3" w:rsidP="0067209B">
            <w:pPr>
              <w:pStyle w:val="NoSpacing"/>
              <w:rPr>
                <w:sz w:val="22"/>
                <w:szCs w:val="22"/>
              </w:rPr>
            </w:pPr>
            <w:r w:rsidRPr="000E6970">
              <w:rPr>
                <w:rFonts w:asciiTheme="minorHAnsi" w:hAnsiTheme="minorHAnsi" w:cstheme="minorHAnsi"/>
                <w:sz w:val="22"/>
                <w:szCs w:val="22"/>
              </w:rPr>
              <w:t>Email:</w:t>
            </w:r>
            <w:r>
              <w:t xml:space="preserve"> </w:t>
            </w:r>
            <w:hyperlink r:id="rId21" w:history="1">
              <w:r w:rsidRPr="003C358B">
                <w:rPr>
                  <w:rStyle w:val="Hyperlink"/>
                  <w:rFonts w:asciiTheme="minorHAnsi" w:hAnsiTheme="minorHAnsi" w:cstheme="minorHAnsi"/>
                  <w:sz w:val="22"/>
                  <w:szCs w:val="22"/>
                </w:rPr>
                <w:t>Jessica</w:t>
              </w:r>
            </w:hyperlink>
            <w:r>
              <w:rPr>
                <w:rStyle w:val="Hyperlink"/>
                <w:rFonts w:asciiTheme="minorHAnsi" w:hAnsiTheme="minorHAnsi" w:cstheme="minorHAnsi"/>
                <w:sz w:val="22"/>
                <w:szCs w:val="22"/>
              </w:rPr>
              <w:t>.Beck</w:t>
            </w:r>
            <w:r w:rsidR="0089475E">
              <w:rPr>
                <w:rStyle w:val="Hyperlink"/>
                <w:rFonts w:asciiTheme="minorHAnsi" w:hAnsiTheme="minorHAnsi" w:cstheme="minorHAnsi"/>
                <w:sz w:val="22"/>
                <w:szCs w:val="22"/>
              </w:rPr>
              <w:t>-</w:t>
            </w:r>
            <w:r w:rsidR="0089475E" w:rsidRPr="0089475E">
              <w:rPr>
                <w:rStyle w:val="Hyperlink"/>
                <w:rFonts w:ascii="Calibri" w:hAnsi="Calibri" w:cs="Calibri"/>
              </w:rPr>
              <w:t>Galindo</w:t>
            </w:r>
            <w:r>
              <w:rPr>
                <w:rStyle w:val="Hyperlink"/>
                <w:rFonts w:asciiTheme="minorHAnsi" w:hAnsiTheme="minorHAnsi" w:cstheme="minorHAnsi"/>
                <w:sz w:val="22"/>
                <w:szCs w:val="22"/>
              </w:rPr>
              <w:t>@dot.state.fl.us</w:t>
            </w:r>
          </w:p>
        </w:tc>
      </w:tr>
    </w:tbl>
    <w:p w14:paraId="5C1DB75B" w14:textId="77777777" w:rsidR="00E845A3" w:rsidRDefault="00E845A3" w:rsidP="000E62DB">
      <w:pPr>
        <w:pStyle w:val="NoSpacing"/>
        <w:rPr>
          <w:sz w:val="22"/>
          <w:szCs w:val="22"/>
        </w:rPr>
      </w:pPr>
    </w:p>
    <w:sectPr w:rsidR="00E845A3" w:rsidSect="005868F4">
      <w:headerReference w:type="default" r:id="rId22"/>
      <w:footerReference w:type="even" r:id="rId23"/>
      <w:footerReference w:type="default" r:id="rId24"/>
      <w:pgSz w:w="12240" w:h="15840"/>
      <w:pgMar w:top="720" w:right="900" w:bottom="720" w:left="720" w:header="720" w:footer="0"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CCAD" w14:textId="77777777" w:rsidR="006A55B2" w:rsidRDefault="006A55B2" w:rsidP="00860F25">
      <w:r>
        <w:separator/>
      </w:r>
    </w:p>
  </w:endnote>
  <w:endnote w:type="continuationSeparator" w:id="0">
    <w:p w14:paraId="3EF63E29" w14:textId="77777777" w:rsidR="006A55B2" w:rsidRDefault="006A55B2" w:rsidP="0086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CDDD" w14:textId="77777777" w:rsidR="006A55B2" w:rsidRDefault="006A55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7D8727" w14:textId="77777777" w:rsidR="006A55B2" w:rsidRDefault="006A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081750"/>
      <w:docPartObj>
        <w:docPartGallery w:val="Page Numbers (Bottom of Page)"/>
        <w:docPartUnique/>
      </w:docPartObj>
    </w:sdtPr>
    <w:sdtEndPr>
      <w:rPr>
        <w:rFonts w:asciiTheme="minorHAnsi" w:hAnsiTheme="minorHAnsi" w:cstheme="minorHAnsi"/>
        <w:sz w:val="16"/>
        <w:szCs w:val="18"/>
      </w:rPr>
    </w:sdtEndPr>
    <w:sdtContent>
      <w:sdt>
        <w:sdtPr>
          <w:rPr>
            <w:rFonts w:asciiTheme="minorHAnsi" w:hAnsiTheme="minorHAnsi" w:cstheme="minorHAnsi"/>
            <w:sz w:val="16"/>
            <w:szCs w:val="18"/>
          </w:rPr>
          <w:id w:val="-1034805849"/>
          <w:docPartObj>
            <w:docPartGallery w:val="Page Numbers (Top of Page)"/>
            <w:docPartUnique/>
          </w:docPartObj>
        </w:sdtPr>
        <w:sdtEndPr/>
        <w:sdtContent>
          <w:p w14:paraId="64977AB9" w14:textId="77777777" w:rsidR="006A55B2" w:rsidRPr="005C112B" w:rsidRDefault="006A55B2" w:rsidP="00A91984">
            <w:pPr>
              <w:pStyle w:val="Footer"/>
              <w:jc w:val="right"/>
              <w:rPr>
                <w:rFonts w:asciiTheme="minorHAnsi" w:hAnsiTheme="minorHAnsi" w:cstheme="minorHAnsi"/>
                <w:sz w:val="16"/>
                <w:szCs w:val="18"/>
              </w:rPr>
            </w:pPr>
            <w:r w:rsidRPr="005C112B">
              <w:rPr>
                <w:rFonts w:asciiTheme="minorHAnsi" w:hAnsiTheme="minorHAnsi" w:cstheme="minorHAnsi"/>
                <w:sz w:val="16"/>
                <w:szCs w:val="18"/>
              </w:rPr>
              <w:t xml:space="preserve">Page </w:t>
            </w:r>
            <w:r w:rsidRPr="005C112B">
              <w:rPr>
                <w:rFonts w:asciiTheme="minorHAnsi" w:hAnsiTheme="minorHAnsi" w:cstheme="minorHAnsi"/>
                <w:b/>
                <w:bCs/>
                <w:sz w:val="16"/>
                <w:szCs w:val="18"/>
              </w:rPr>
              <w:fldChar w:fldCharType="begin"/>
            </w:r>
            <w:r w:rsidRPr="005C112B">
              <w:rPr>
                <w:rFonts w:asciiTheme="minorHAnsi" w:hAnsiTheme="minorHAnsi" w:cstheme="minorHAnsi"/>
                <w:b/>
                <w:bCs/>
                <w:sz w:val="16"/>
                <w:szCs w:val="18"/>
              </w:rPr>
              <w:instrText xml:space="preserve"> PAGE </w:instrText>
            </w:r>
            <w:r w:rsidRPr="005C112B">
              <w:rPr>
                <w:rFonts w:asciiTheme="minorHAnsi" w:hAnsiTheme="minorHAnsi" w:cstheme="minorHAnsi"/>
                <w:b/>
                <w:bCs/>
                <w:sz w:val="16"/>
                <w:szCs w:val="18"/>
              </w:rPr>
              <w:fldChar w:fldCharType="separate"/>
            </w:r>
            <w:r w:rsidR="004A6DC6">
              <w:rPr>
                <w:rFonts w:asciiTheme="minorHAnsi" w:hAnsiTheme="minorHAnsi" w:cstheme="minorHAnsi"/>
                <w:b/>
                <w:bCs/>
                <w:noProof/>
                <w:sz w:val="16"/>
                <w:szCs w:val="18"/>
              </w:rPr>
              <w:t>6</w:t>
            </w:r>
            <w:r w:rsidRPr="005C112B">
              <w:rPr>
                <w:rFonts w:asciiTheme="minorHAnsi" w:hAnsiTheme="minorHAnsi" w:cstheme="minorHAnsi"/>
                <w:b/>
                <w:bCs/>
                <w:sz w:val="16"/>
                <w:szCs w:val="18"/>
              </w:rPr>
              <w:fldChar w:fldCharType="end"/>
            </w:r>
            <w:r w:rsidRPr="005C112B">
              <w:rPr>
                <w:rFonts w:asciiTheme="minorHAnsi" w:hAnsiTheme="minorHAnsi" w:cstheme="minorHAnsi"/>
                <w:sz w:val="16"/>
                <w:szCs w:val="18"/>
              </w:rPr>
              <w:t xml:space="preserve"> of </w:t>
            </w:r>
            <w:r w:rsidRPr="005C112B">
              <w:rPr>
                <w:rFonts w:asciiTheme="minorHAnsi" w:hAnsiTheme="minorHAnsi" w:cstheme="minorHAnsi"/>
                <w:b/>
                <w:bCs/>
                <w:sz w:val="16"/>
                <w:szCs w:val="18"/>
              </w:rPr>
              <w:fldChar w:fldCharType="begin"/>
            </w:r>
            <w:r w:rsidRPr="005C112B">
              <w:rPr>
                <w:rFonts w:asciiTheme="minorHAnsi" w:hAnsiTheme="minorHAnsi" w:cstheme="minorHAnsi"/>
                <w:b/>
                <w:bCs/>
                <w:sz w:val="16"/>
                <w:szCs w:val="18"/>
              </w:rPr>
              <w:instrText xml:space="preserve"> NUMPAGES  </w:instrText>
            </w:r>
            <w:r w:rsidRPr="005C112B">
              <w:rPr>
                <w:rFonts w:asciiTheme="minorHAnsi" w:hAnsiTheme="minorHAnsi" w:cstheme="minorHAnsi"/>
                <w:b/>
                <w:bCs/>
                <w:sz w:val="16"/>
                <w:szCs w:val="18"/>
              </w:rPr>
              <w:fldChar w:fldCharType="separate"/>
            </w:r>
            <w:r w:rsidR="004A6DC6">
              <w:rPr>
                <w:rFonts w:asciiTheme="minorHAnsi" w:hAnsiTheme="minorHAnsi" w:cstheme="minorHAnsi"/>
                <w:b/>
                <w:bCs/>
                <w:noProof/>
                <w:sz w:val="16"/>
                <w:szCs w:val="18"/>
              </w:rPr>
              <w:t>6</w:t>
            </w:r>
            <w:r w:rsidRPr="005C112B">
              <w:rPr>
                <w:rFonts w:asciiTheme="minorHAnsi" w:hAnsiTheme="minorHAnsi" w:cstheme="minorHAnsi"/>
                <w:b/>
                <w:bCs/>
                <w:sz w:val="16"/>
                <w:szCs w:val="18"/>
              </w:rPr>
              <w:fldChar w:fldCharType="end"/>
            </w:r>
          </w:p>
        </w:sdtContent>
      </w:sdt>
    </w:sdtContent>
  </w:sdt>
  <w:p w14:paraId="224BF6BB" w14:textId="77777777" w:rsidR="006A55B2" w:rsidRDefault="006A55B2">
    <w:pPr>
      <w:pStyle w:val="Footer"/>
      <w:tabs>
        <w:tab w:val="left" w:pos="5760"/>
        <w:tab w:val="left" w:pos="7920"/>
      </w:tabs>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1486" w14:textId="77777777" w:rsidR="006A55B2" w:rsidRDefault="006A55B2" w:rsidP="00860F25">
      <w:r>
        <w:separator/>
      </w:r>
    </w:p>
  </w:footnote>
  <w:footnote w:type="continuationSeparator" w:id="0">
    <w:p w14:paraId="576FB50D" w14:textId="77777777" w:rsidR="006A55B2" w:rsidRDefault="006A55B2" w:rsidP="00860F25">
      <w:r>
        <w:continuationSeparator/>
      </w:r>
    </w:p>
  </w:footnote>
  <w:footnote w:id="1">
    <w:p w14:paraId="52417F09" w14:textId="6AA5BF87" w:rsidR="006A55B2" w:rsidRPr="00A767FC" w:rsidRDefault="006A55B2" w:rsidP="002B12DB">
      <w:r>
        <w:rPr>
          <w:rStyle w:val="FootnoteReference"/>
        </w:rPr>
        <w:footnoteRef/>
      </w:r>
      <w:r>
        <w:t xml:space="preserve"> </w:t>
      </w:r>
      <w:r w:rsidRPr="002B12DB">
        <w:rPr>
          <w:sz w:val="18"/>
        </w:rPr>
        <w:t xml:space="preserve">Please use </w:t>
      </w:r>
      <w:r w:rsidRPr="00A767FC">
        <w:rPr>
          <w:sz w:val="18"/>
        </w:rPr>
        <w:t xml:space="preserve">FHWA Guidance for more information </w:t>
      </w:r>
      <w:hyperlink r:id="rId1" w:history="1">
        <w:r w:rsidR="00C0006B" w:rsidRPr="00C0006B">
          <w:rPr>
            <w:rStyle w:val="Hyperlink"/>
            <w:sz w:val="18"/>
          </w:rPr>
          <w:t>https://www.fhwa.dot.gov/environment/transportation_alternatives/guidance/ta_guidance_2022.pdf</w:t>
        </w:r>
      </w:hyperlink>
    </w:p>
  </w:footnote>
  <w:footnote w:id="2">
    <w:p w14:paraId="13D7C943" w14:textId="77777777" w:rsidR="006A55B2" w:rsidRDefault="006A55B2" w:rsidP="00F813DD">
      <w:pPr>
        <w:pStyle w:val="FootnoteText"/>
        <w:ind w:right="270"/>
      </w:pPr>
      <w:r w:rsidRPr="006354EC">
        <w:rPr>
          <w:rStyle w:val="FootnoteReference"/>
        </w:rPr>
        <w:footnoteRef/>
      </w:r>
      <w:r w:rsidRPr="006354EC">
        <w:t xml:space="preserve"> </w:t>
      </w:r>
      <w:r w:rsidRPr="006354EC">
        <w:rPr>
          <w:sz w:val="18"/>
        </w:rPr>
        <w:t>State and federal agencies are generally exempt from the certification requirements of this section. This is due to the fact that state and federal agencies undergo extensive annual auditing protocols by both state and federal entities which are available for department review as needed. However, a District may request a state or federal agency obtain certification or recertification as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8647" w14:textId="17520D2F" w:rsidR="003F5FC7" w:rsidRDefault="006F5455" w:rsidP="007C0148">
    <w:pPr>
      <w:rPr>
        <w:rFonts w:ascii="Arial" w:hAnsi="Arial"/>
        <w:caps/>
        <w:color w:val="215868" w:themeColor="accent5" w:themeShade="80"/>
      </w:rPr>
    </w:pPr>
    <w:r>
      <w:rPr>
        <w:rFonts w:ascii="Arial" w:hAnsi="Arial"/>
        <w:b/>
        <w:iCs/>
        <w:color w:val="002060"/>
        <w:sz w:val="24"/>
        <w:szCs w:val="24"/>
      </w:rPr>
      <w:t>F</w:t>
    </w:r>
    <w:r w:rsidR="008E64AE" w:rsidRPr="00031DB7">
      <w:rPr>
        <w:rFonts w:ascii="Arial" w:hAnsi="Arial"/>
        <w:b/>
        <w:iCs/>
        <w:color w:val="002060"/>
        <w:sz w:val="24"/>
        <w:szCs w:val="24"/>
      </w:rPr>
      <w:t xml:space="preserve">LORIDA DEPARTMENT OF TRANSPORTATION </w:t>
    </w:r>
    <w:r w:rsidR="008E64AE" w:rsidRPr="00031DB7">
      <w:rPr>
        <w:rFonts w:ascii="Arial" w:hAnsi="Arial"/>
        <w:b/>
        <w:iCs/>
        <w:caps/>
        <w:color w:val="002060"/>
        <w:sz w:val="24"/>
        <w:szCs w:val="24"/>
      </w:rPr>
      <w:t>DISTRICT VI</w:t>
    </w:r>
    <w:r w:rsidR="007C0148">
      <w:rPr>
        <w:rFonts w:ascii="Arial" w:hAnsi="Arial"/>
        <w:b/>
        <w:iCs/>
        <w:caps/>
        <w:color w:val="002060"/>
        <w:sz w:val="24"/>
        <w:szCs w:val="24"/>
      </w:rPr>
      <w:t xml:space="preserve"> </w:t>
    </w:r>
    <w:r w:rsidR="008E64AE" w:rsidRPr="008524A5">
      <w:rPr>
        <w:rFonts w:ascii="Arial" w:hAnsi="Arial"/>
        <w:color w:val="002060"/>
      </w:rPr>
      <w:t>202</w:t>
    </w:r>
    <w:r w:rsidR="0005048C">
      <w:rPr>
        <w:rFonts w:ascii="Arial" w:hAnsi="Arial"/>
        <w:color w:val="002060"/>
      </w:rPr>
      <w:t>6</w:t>
    </w:r>
    <w:r w:rsidR="008E64AE" w:rsidRPr="008524A5">
      <w:rPr>
        <w:rFonts w:ascii="Arial" w:hAnsi="Arial"/>
        <w:color w:val="002060"/>
      </w:rPr>
      <w:t xml:space="preserve"> TRANSPORTATION ALTERNATIVES </w:t>
    </w:r>
    <w:r w:rsidR="005A64BA">
      <w:rPr>
        <w:rFonts w:ascii="Arial" w:hAnsi="Arial"/>
        <w:color w:val="002060"/>
      </w:rPr>
      <w:t xml:space="preserve">SET-ASIDE PROGRAM (TA) FUNDING </w:t>
    </w:r>
    <w:r w:rsidR="008E64AE" w:rsidRPr="008524A5">
      <w:rPr>
        <w:rFonts w:ascii="Arial" w:hAnsi="Arial"/>
        <w:color w:val="002060"/>
      </w:rPr>
      <w:t>APPLICATION C</w:t>
    </w:r>
    <w:r w:rsidR="008E64AE">
      <w:rPr>
        <w:rFonts w:ascii="Arial" w:hAnsi="Arial"/>
        <w:color w:val="002060"/>
      </w:rPr>
      <w:t>YCLE</w:t>
    </w:r>
    <w:r w:rsidR="007C0148">
      <w:rPr>
        <w:rFonts w:ascii="Arial" w:hAnsi="Arial"/>
        <w:color w:val="002060"/>
      </w:rPr>
      <w:t xml:space="preserve"> </w:t>
    </w:r>
    <w:r w:rsidR="008E64AE" w:rsidRPr="008524A5">
      <w:rPr>
        <w:rFonts w:ascii="Arial" w:hAnsi="Arial"/>
        <w:color w:val="002060"/>
      </w:rPr>
      <w:t xml:space="preserve">FOR FISCAL YEAR </w:t>
    </w:r>
    <w:r w:rsidR="008E64AE" w:rsidRPr="004F0550">
      <w:rPr>
        <w:rFonts w:ascii="Arial" w:hAnsi="Arial"/>
        <w:color w:val="215868" w:themeColor="accent5" w:themeShade="80"/>
      </w:rPr>
      <w:t>20</w:t>
    </w:r>
    <w:r w:rsidR="0096502C">
      <w:rPr>
        <w:rFonts w:ascii="Arial" w:hAnsi="Arial"/>
        <w:color w:val="215868" w:themeColor="accent5" w:themeShade="80"/>
      </w:rPr>
      <w:t>3</w:t>
    </w:r>
    <w:r w:rsidR="0004247E">
      <w:rPr>
        <w:rFonts w:ascii="Arial" w:hAnsi="Arial"/>
        <w:color w:val="215868" w:themeColor="accent5" w:themeShade="80"/>
      </w:rPr>
      <w:t>2</w:t>
    </w:r>
  </w:p>
  <w:p w14:paraId="235ECAB9" w14:textId="77777777" w:rsidR="007726FB" w:rsidRPr="007726FB" w:rsidRDefault="007726FB" w:rsidP="007726FB">
    <w:pP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DD6"/>
    <w:multiLevelType w:val="hybridMultilevel"/>
    <w:tmpl w:val="459E44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F448B"/>
    <w:multiLevelType w:val="hybridMultilevel"/>
    <w:tmpl w:val="A61628A8"/>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F211264"/>
    <w:multiLevelType w:val="hybridMultilevel"/>
    <w:tmpl w:val="F2B82DFA"/>
    <w:lvl w:ilvl="0" w:tplc="9D22B638">
      <w:start w:val="1"/>
      <w:numFmt w:val="bullet"/>
      <w:lvlText w:val=""/>
      <w:lvlJc w:val="left"/>
      <w:pPr>
        <w:ind w:left="634" w:hanging="360"/>
      </w:pPr>
      <w:rPr>
        <w:rFonts w:ascii="Symbol" w:hAnsi="Symbol" w:hint="default"/>
        <w:sz w:val="18"/>
      </w:rPr>
    </w:lvl>
    <w:lvl w:ilvl="1" w:tplc="04090019">
      <w:start w:val="1"/>
      <w:numFmt w:val="lowerLetter"/>
      <w:lvlText w:val="%2."/>
      <w:lvlJc w:val="left"/>
      <w:pPr>
        <w:ind w:left="1354" w:hanging="360"/>
      </w:pPr>
    </w:lvl>
    <w:lvl w:ilvl="2" w:tplc="0409001B">
      <w:start w:val="1"/>
      <w:numFmt w:val="lowerRoman"/>
      <w:lvlText w:val="%3."/>
      <w:lvlJc w:val="right"/>
      <w:pPr>
        <w:ind w:left="2074" w:hanging="180"/>
      </w:pPr>
    </w:lvl>
    <w:lvl w:ilvl="3" w:tplc="0409000F">
      <w:start w:val="1"/>
      <w:numFmt w:val="decimal"/>
      <w:lvlText w:val="%4."/>
      <w:lvlJc w:val="left"/>
      <w:pPr>
        <w:ind w:left="2794" w:hanging="360"/>
      </w:pPr>
    </w:lvl>
    <w:lvl w:ilvl="4" w:tplc="04090019">
      <w:start w:val="1"/>
      <w:numFmt w:val="lowerLetter"/>
      <w:lvlText w:val="%5."/>
      <w:lvlJc w:val="left"/>
      <w:pPr>
        <w:ind w:left="3514" w:hanging="360"/>
      </w:pPr>
    </w:lvl>
    <w:lvl w:ilvl="5" w:tplc="0409001B">
      <w:start w:val="1"/>
      <w:numFmt w:val="lowerRoman"/>
      <w:lvlText w:val="%6."/>
      <w:lvlJc w:val="right"/>
      <w:pPr>
        <w:ind w:left="4234" w:hanging="180"/>
      </w:pPr>
    </w:lvl>
    <w:lvl w:ilvl="6" w:tplc="0409000F">
      <w:start w:val="1"/>
      <w:numFmt w:val="decimal"/>
      <w:lvlText w:val="%7."/>
      <w:lvlJc w:val="left"/>
      <w:pPr>
        <w:ind w:left="4954" w:hanging="360"/>
      </w:pPr>
    </w:lvl>
    <w:lvl w:ilvl="7" w:tplc="04090019">
      <w:start w:val="1"/>
      <w:numFmt w:val="lowerLetter"/>
      <w:lvlText w:val="%8."/>
      <w:lvlJc w:val="left"/>
      <w:pPr>
        <w:ind w:left="5674" w:hanging="360"/>
      </w:pPr>
    </w:lvl>
    <w:lvl w:ilvl="8" w:tplc="0409001B">
      <w:start w:val="1"/>
      <w:numFmt w:val="lowerRoman"/>
      <w:lvlText w:val="%9."/>
      <w:lvlJc w:val="right"/>
      <w:pPr>
        <w:ind w:left="6394" w:hanging="180"/>
      </w:pPr>
    </w:lvl>
  </w:abstractNum>
  <w:abstractNum w:abstractNumId="3" w15:restartNumberingAfterBreak="0">
    <w:nsid w:val="12B67593"/>
    <w:multiLevelType w:val="hybridMultilevel"/>
    <w:tmpl w:val="940C0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317D"/>
    <w:multiLevelType w:val="hybridMultilevel"/>
    <w:tmpl w:val="9426E256"/>
    <w:lvl w:ilvl="0" w:tplc="8D00B6A2">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1F3581"/>
    <w:multiLevelType w:val="hybridMultilevel"/>
    <w:tmpl w:val="CCD209E6"/>
    <w:lvl w:ilvl="0" w:tplc="0409000F">
      <w:start w:val="1"/>
      <w:numFmt w:val="decimal"/>
      <w:lvlText w:val="%1."/>
      <w:lvlJc w:val="left"/>
      <w:pPr>
        <w:ind w:left="547" w:hanging="360"/>
      </w:pPr>
      <w:rPr>
        <w:rFonts w:hint="default"/>
      </w:rPr>
    </w:lvl>
    <w:lvl w:ilvl="1" w:tplc="23EEDBB6">
      <w:start w:val="1"/>
      <w:numFmt w:val="lowerLetter"/>
      <w:lvlText w:val="%2."/>
      <w:lvlJc w:val="left"/>
      <w:pPr>
        <w:ind w:left="1267" w:hanging="360"/>
      </w:pPr>
      <w:rPr>
        <w:sz w:val="22"/>
        <w:szCs w:val="22"/>
      </w:r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 w15:restartNumberingAfterBreak="0">
    <w:nsid w:val="1E3D3B94"/>
    <w:multiLevelType w:val="hybridMultilevel"/>
    <w:tmpl w:val="4D540212"/>
    <w:lvl w:ilvl="0" w:tplc="0EAAD306">
      <w:start w:val="1"/>
      <w:numFmt w:val="bullet"/>
      <w:lvlText w:val=""/>
      <w:lvlJc w:val="left"/>
      <w:pPr>
        <w:ind w:left="994" w:hanging="360"/>
      </w:pPr>
      <w:rPr>
        <w:rFonts w:ascii="Wingdings" w:hAnsi="Wingdings" w:hint="default"/>
        <w:sz w:val="18"/>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15:restartNumberingAfterBreak="0">
    <w:nsid w:val="207014AE"/>
    <w:multiLevelType w:val="hybridMultilevel"/>
    <w:tmpl w:val="3934E16C"/>
    <w:lvl w:ilvl="0" w:tplc="04090017">
      <w:start w:val="1"/>
      <w:numFmt w:val="lowerLetter"/>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228F07B6"/>
    <w:multiLevelType w:val="hybridMultilevel"/>
    <w:tmpl w:val="72EEAA5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973686"/>
    <w:multiLevelType w:val="hybridMultilevel"/>
    <w:tmpl w:val="579C8FD8"/>
    <w:lvl w:ilvl="0" w:tplc="FA5AD2E4">
      <w:start w:val="1"/>
      <w:numFmt w:val="bullet"/>
      <w:lvlText w:val=""/>
      <w:lvlJc w:val="left"/>
      <w:pPr>
        <w:ind w:left="720" w:hanging="360"/>
      </w:pPr>
      <w:rPr>
        <w:rFonts w:ascii="Wingdings 2" w:hAnsi="Wingdings 2" w:hint="default"/>
        <w:sz w:val="16"/>
      </w:rPr>
    </w:lvl>
    <w:lvl w:ilvl="1" w:tplc="DED4E940">
      <w:start w:val="1"/>
      <w:numFmt w:val="upperLetter"/>
      <w:lvlText w:val="%2."/>
      <w:lvlJc w:val="left"/>
      <w:pPr>
        <w:ind w:left="1440" w:hanging="360"/>
      </w:pPr>
      <w:rPr>
        <w:rFont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20935"/>
    <w:multiLevelType w:val="hybridMultilevel"/>
    <w:tmpl w:val="C5283C60"/>
    <w:lvl w:ilvl="0" w:tplc="3196BA3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50C01"/>
    <w:multiLevelType w:val="hybridMultilevel"/>
    <w:tmpl w:val="78EC92D2"/>
    <w:lvl w:ilvl="0" w:tplc="0EAAD306">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C5351"/>
    <w:multiLevelType w:val="hybridMultilevel"/>
    <w:tmpl w:val="0E72693E"/>
    <w:lvl w:ilvl="0" w:tplc="88D24FB2">
      <w:start w:val="1"/>
      <w:numFmt w:val="bullet"/>
      <w:lvlText w:val="-"/>
      <w:lvlJc w:val="left"/>
      <w:pPr>
        <w:ind w:left="900" w:hanging="360"/>
      </w:pPr>
      <w:rPr>
        <w:rFonts w:ascii="Courier New" w:hAnsi="Courier New" w:hint="default"/>
        <w:b/>
        <w:i w:val="0"/>
        <w:sz w:val="1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DC46E9D"/>
    <w:multiLevelType w:val="hybridMultilevel"/>
    <w:tmpl w:val="8DAC79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86E3A"/>
    <w:multiLevelType w:val="hybridMultilevel"/>
    <w:tmpl w:val="2FEA6DC0"/>
    <w:lvl w:ilvl="0" w:tplc="FE141260">
      <w:start w:val="1"/>
      <w:numFmt w:val="bullet"/>
      <w:lvlText w:val="-"/>
      <w:lvlJc w:val="left"/>
      <w:pPr>
        <w:ind w:left="990" w:hanging="360"/>
      </w:pPr>
      <w:rPr>
        <w:rFonts w:ascii="Courier New" w:hAnsi="Courier New" w:hint="default"/>
        <w:b/>
        <w:i w:val="0"/>
        <w:sz w:val="1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C461AAF"/>
    <w:multiLevelType w:val="hybridMultilevel"/>
    <w:tmpl w:val="EBE2F45E"/>
    <w:lvl w:ilvl="0" w:tplc="8D00B6A2">
      <w:start w:val="1"/>
      <w:numFmt w:val="decimal"/>
      <w:lvlText w:val="%1."/>
      <w:lvlJc w:val="left"/>
      <w:pPr>
        <w:ind w:left="720" w:hanging="360"/>
      </w:pPr>
      <w:rPr>
        <w:rFonts w:hint="default"/>
        <w:b w:val="0"/>
        <w:sz w:val="20"/>
      </w:rPr>
    </w:lvl>
    <w:lvl w:ilvl="1" w:tplc="8294C94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B7FD6"/>
    <w:multiLevelType w:val="hybridMultilevel"/>
    <w:tmpl w:val="D0DE717E"/>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3D9E1538"/>
    <w:multiLevelType w:val="hybridMultilevel"/>
    <w:tmpl w:val="9698DAB6"/>
    <w:lvl w:ilvl="0" w:tplc="0EAAD306">
      <w:start w:val="1"/>
      <w:numFmt w:val="bullet"/>
      <w:lvlText w:val=""/>
      <w:lvlJc w:val="left"/>
      <w:pPr>
        <w:ind w:left="990" w:hanging="360"/>
      </w:pPr>
      <w:rPr>
        <w:rFonts w:ascii="Wingdings" w:hAnsi="Wingdings" w:hint="default"/>
        <w:sz w:val="1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3DA05814"/>
    <w:multiLevelType w:val="hybridMultilevel"/>
    <w:tmpl w:val="8C54E5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47869"/>
    <w:multiLevelType w:val="hybridMultilevel"/>
    <w:tmpl w:val="E36074C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38B6281"/>
    <w:multiLevelType w:val="hybridMultilevel"/>
    <w:tmpl w:val="59E8AC6C"/>
    <w:lvl w:ilvl="0" w:tplc="3196BA36">
      <w:start w:val="1"/>
      <w:numFmt w:val="bullet"/>
      <w:lvlText w:val=""/>
      <w:lvlJc w:val="left"/>
      <w:pPr>
        <w:ind w:left="994" w:hanging="360"/>
      </w:pPr>
      <w:rPr>
        <w:rFonts w:ascii="Symbol" w:hAnsi="Symbol" w:hint="default"/>
        <w:sz w:val="18"/>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1" w15:restartNumberingAfterBreak="0">
    <w:nsid w:val="447041FA"/>
    <w:multiLevelType w:val="hybridMultilevel"/>
    <w:tmpl w:val="B4F0DB3C"/>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2" w15:restartNumberingAfterBreak="0">
    <w:nsid w:val="4880197B"/>
    <w:multiLevelType w:val="hybridMultilevel"/>
    <w:tmpl w:val="940C0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56C22"/>
    <w:multiLevelType w:val="multilevel"/>
    <w:tmpl w:val="250A5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2026B8"/>
    <w:multiLevelType w:val="hybridMultilevel"/>
    <w:tmpl w:val="E3F009D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2D6A76"/>
    <w:multiLevelType w:val="hybridMultilevel"/>
    <w:tmpl w:val="E19CB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D86B5C"/>
    <w:multiLevelType w:val="hybridMultilevel"/>
    <w:tmpl w:val="EB34D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CB5841"/>
    <w:multiLevelType w:val="hybridMultilevel"/>
    <w:tmpl w:val="78B8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B0CA9"/>
    <w:multiLevelType w:val="hybridMultilevel"/>
    <w:tmpl w:val="DB6C7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078D4"/>
    <w:multiLevelType w:val="hybridMultilevel"/>
    <w:tmpl w:val="F1200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DE1292"/>
    <w:multiLevelType w:val="hybridMultilevel"/>
    <w:tmpl w:val="B308E95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31" w15:restartNumberingAfterBreak="0">
    <w:nsid w:val="5C585B85"/>
    <w:multiLevelType w:val="hybridMultilevel"/>
    <w:tmpl w:val="76AE7ADC"/>
    <w:lvl w:ilvl="0" w:tplc="88D24FB2">
      <w:start w:val="1"/>
      <w:numFmt w:val="bullet"/>
      <w:lvlText w:val="-"/>
      <w:lvlJc w:val="left"/>
      <w:pPr>
        <w:ind w:left="990" w:hanging="360"/>
      </w:pPr>
      <w:rPr>
        <w:rFonts w:ascii="Courier New" w:hAnsi="Courier New" w:hint="default"/>
        <w:b/>
        <w:i w:val="0"/>
        <w:sz w:val="1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CC960FA"/>
    <w:multiLevelType w:val="hybridMultilevel"/>
    <w:tmpl w:val="68FCF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333EB5"/>
    <w:multiLevelType w:val="hybridMultilevel"/>
    <w:tmpl w:val="D34A6004"/>
    <w:lvl w:ilvl="0" w:tplc="0EAAD306">
      <w:start w:val="1"/>
      <w:numFmt w:val="bullet"/>
      <w:lvlText w:val=""/>
      <w:lvlJc w:val="left"/>
      <w:pPr>
        <w:ind w:left="990" w:hanging="360"/>
      </w:pPr>
      <w:rPr>
        <w:rFonts w:ascii="Wingdings" w:hAnsi="Wingdings" w:hint="default"/>
        <w:sz w:val="1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5E5E0DD7"/>
    <w:multiLevelType w:val="hybridMultilevel"/>
    <w:tmpl w:val="6788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7E1D46"/>
    <w:multiLevelType w:val="hybridMultilevel"/>
    <w:tmpl w:val="273C7BD4"/>
    <w:lvl w:ilvl="0" w:tplc="F29CF390">
      <w:start w:val="1"/>
      <w:numFmt w:val="decimal"/>
      <w:lvlText w:val="%1."/>
      <w:lvlJc w:val="left"/>
      <w:pPr>
        <w:ind w:left="4770" w:hanging="360"/>
      </w:pPr>
      <w:rPr>
        <w:rFonts w:hint="default"/>
        <w:b w:val="0"/>
        <w:sz w:val="22"/>
        <w:szCs w:val="22"/>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36" w15:restartNumberingAfterBreak="0">
    <w:nsid w:val="650F3D5D"/>
    <w:multiLevelType w:val="hybridMultilevel"/>
    <w:tmpl w:val="CE400AEC"/>
    <w:lvl w:ilvl="0" w:tplc="88D24FB2">
      <w:start w:val="1"/>
      <w:numFmt w:val="bullet"/>
      <w:lvlText w:val="-"/>
      <w:lvlJc w:val="left"/>
      <w:pPr>
        <w:ind w:left="900" w:hanging="360"/>
      </w:pPr>
      <w:rPr>
        <w:rFonts w:ascii="Courier New" w:hAnsi="Courier New" w:hint="default"/>
        <w:b/>
        <w:i w:val="0"/>
        <w:sz w:val="1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5566EF8"/>
    <w:multiLevelType w:val="hybridMultilevel"/>
    <w:tmpl w:val="5C96788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7172B4C"/>
    <w:multiLevelType w:val="hybridMultilevel"/>
    <w:tmpl w:val="572C8380"/>
    <w:lvl w:ilvl="0" w:tplc="04090011">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0816008"/>
    <w:multiLevelType w:val="hybridMultilevel"/>
    <w:tmpl w:val="A16C3D7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BE4281"/>
    <w:multiLevelType w:val="hybridMultilevel"/>
    <w:tmpl w:val="0A6ACF9E"/>
    <w:lvl w:ilvl="0" w:tplc="04090001">
      <w:start w:val="1"/>
      <w:numFmt w:val="bullet"/>
      <w:lvlText w:val=""/>
      <w:lvlJc w:val="left"/>
      <w:pPr>
        <w:ind w:left="524" w:hanging="360"/>
      </w:pPr>
      <w:rPr>
        <w:rFonts w:ascii="Symbol" w:hAnsi="Symbol"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41" w15:restartNumberingAfterBreak="0">
    <w:nsid w:val="7AD1099D"/>
    <w:multiLevelType w:val="hybridMultilevel"/>
    <w:tmpl w:val="D0841696"/>
    <w:lvl w:ilvl="0" w:tplc="8D00B6A2">
      <w:start w:val="1"/>
      <w:numFmt w:val="decimal"/>
      <w:lvlText w:val="%1."/>
      <w:lvlJc w:val="left"/>
      <w:pPr>
        <w:ind w:left="540" w:hanging="360"/>
      </w:pPr>
      <w:rPr>
        <w:rFonts w:hint="default"/>
        <w:b w:val="0"/>
        <w:sz w:val="20"/>
      </w:rPr>
    </w:lvl>
    <w:lvl w:ilvl="1" w:tplc="04090017">
      <w:start w:val="1"/>
      <w:numFmt w:val="lowerLetter"/>
      <w:lvlText w:val="%2)"/>
      <w:lvlJc w:val="left"/>
      <w:pPr>
        <w:ind w:left="1260" w:hanging="360"/>
      </w:pPr>
      <w:rPr>
        <w:rFonts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751921363">
    <w:abstractNumId w:val="38"/>
  </w:num>
  <w:num w:numId="2" w16cid:durableId="595022648">
    <w:abstractNumId w:val="3"/>
  </w:num>
  <w:num w:numId="3" w16cid:durableId="296763168">
    <w:abstractNumId w:val="7"/>
  </w:num>
  <w:num w:numId="4" w16cid:durableId="1555695894">
    <w:abstractNumId w:val="22"/>
  </w:num>
  <w:num w:numId="5" w16cid:durableId="630093881">
    <w:abstractNumId w:val="27"/>
  </w:num>
  <w:num w:numId="6" w16cid:durableId="1451389309">
    <w:abstractNumId w:val="0"/>
  </w:num>
  <w:num w:numId="7" w16cid:durableId="153492413">
    <w:abstractNumId w:val="9"/>
  </w:num>
  <w:num w:numId="8" w16cid:durableId="1337684128">
    <w:abstractNumId w:val="30"/>
  </w:num>
  <w:num w:numId="9" w16cid:durableId="277641666">
    <w:abstractNumId w:val="14"/>
  </w:num>
  <w:num w:numId="10" w16cid:durableId="110370269">
    <w:abstractNumId w:val="31"/>
  </w:num>
  <w:num w:numId="11" w16cid:durableId="1504928108">
    <w:abstractNumId w:val="1"/>
  </w:num>
  <w:num w:numId="12" w16cid:durableId="1666275600">
    <w:abstractNumId w:val="6"/>
  </w:num>
  <w:num w:numId="13" w16cid:durableId="849023237">
    <w:abstractNumId w:val="11"/>
  </w:num>
  <w:num w:numId="14" w16cid:durableId="1325937638">
    <w:abstractNumId w:val="33"/>
  </w:num>
  <w:num w:numId="15" w16cid:durableId="41515348">
    <w:abstractNumId w:val="17"/>
  </w:num>
  <w:num w:numId="16" w16cid:durableId="1365667055">
    <w:abstractNumId w:val="35"/>
  </w:num>
  <w:num w:numId="17" w16cid:durableId="457065158">
    <w:abstractNumId w:val="4"/>
  </w:num>
  <w:num w:numId="18" w16cid:durableId="5984795">
    <w:abstractNumId w:val="15"/>
  </w:num>
  <w:num w:numId="19" w16cid:durableId="1826627552">
    <w:abstractNumId w:val="10"/>
  </w:num>
  <w:num w:numId="20" w16cid:durableId="1782650375">
    <w:abstractNumId w:val="20"/>
  </w:num>
  <w:num w:numId="21" w16cid:durableId="558133681">
    <w:abstractNumId w:val="2"/>
  </w:num>
  <w:num w:numId="22" w16cid:durableId="314258470">
    <w:abstractNumId w:val="2"/>
  </w:num>
  <w:num w:numId="23" w16cid:durableId="1936472841">
    <w:abstractNumId w:val="36"/>
  </w:num>
  <w:num w:numId="24" w16cid:durableId="1264537635">
    <w:abstractNumId w:val="12"/>
  </w:num>
  <w:num w:numId="25" w16cid:durableId="441724456">
    <w:abstractNumId w:val="41"/>
  </w:num>
  <w:num w:numId="26" w16cid:durableId="1822312334">
    <w:abstractNumId w:val="13"/>
  </w:num>
  <w:num w:numId="27" w16cid:durableId="1319922358">
    <w:abstractNumId w:val="18"/>
  </w:num>
  <w:num w:numId="28" w16cid:durableId="164520644">
    <w:abstractNumId w:val="5"/>
  </w:num>
  <w:num w:numId="29" w16cid:durableId="1277568157">
    <w:abstractNumId w:val="29"/>
  </w:num>
  <w:num w:numId="30" w16cid:durableId="314921097">
    <w:abstractNumId w:val="26"/>
  </w:num>
  <w:num w:numId="31" w16cid:durableId="1726368977">
    <w:abstractNumId w:val="23"/>
  </w:num>
  <w:num w:numId="32" w16cid:durableId="164638083">
    <w:abstractNumId w:val="16"/>
  </w:num>
  <w:num w:numId="33" w16cid:durableId="1918830767">
    <w:abstractNumId w:val="28"/>
  </w:num>
  <w:num w:numId="34" w16cid:durableId="638340033">
    <w:abstractNumId w:val="24"/>
  </w:num>
  <w:num w:numId="35" w16cid:durableId="282201086">
    <w:abstractNumId w:val="8"/>
  </w:num>
  <w:num w:numId="36" w16cid:durableId="1934513100">
    <w:abstractNumId w:val="39"/>
  </w:num>
  <w:num w:numId="37" w16cid:durableId="516896093">
    <w:abstractNumId w:val="34"/>
  </w:num>
  <w:num w:numId="38" w16cid:durableId="466315630">
    <w:abstractNumId w:val="32"/>
  </w:num>
  <w:num w:numId="39" w16cid:durableId="312105689">
    <w:abstractNumId w:val="40"/>
  </w:num>
  <w:num w:numId="40" w16cid:durableId="18090788">
    <w:abstractNumId w:val="37"/>
  </w:num>
  <w:num w:numId="41" w16cid:durableId="488667397">
    <w:abstractNumId w:val="19"/>
  </w:num>
  <w:num w:numId="42" w16cid:durableId="848912148">
    <w:abstractNumId w:val="25"/>
  </w:num>
  <w:num w:numId="43" w16cid:durableId="4847810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jb85rza5/IUD4Ckg3snkYfj/hvWBdrhPYNYMkaAgYr7jIA03xwgAZfP4ZinnO9BfE7LflBvdrCuxuv6Zojut8g==" w:salt="/JUZav/bsqgKOuqwsFcI2A=="/>
  <w:defaultTabStop w:val="720"/>
  <w:drawingGridHorizontalSpacing w:val="10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DE"/>
    <w:rsid w:val="00000346"/>
    <w:rsid w:val="00000ADA"/>
    <w:rsid w:val="00002DE1"/>
    <w:rsid w:val="00005AFF"/>
    <w:rsid w:val="00013E9D"/>
    <w:rsid w:val="00016661"/>
    <w:rsid w:val="00021DA3"/>
    <w:rsid w:val="00025B41"/>
    <w:rsid w:val="000314CF"/>
    <w:rsid w:val="00031DB7"/>
    <w:rsid w:val="000334B7"/>
    <w:rsid w:val="00040E06"/>
    <w:rsid w:val="00041AD2"/>
    <w:rsid w:val="0004247E"/>
    <w:rsid w:val="00042629"/>
    <w:rsid w:val="000429F9"/>
    <w:rsid w:val="00044D56"/>
    <w:rsid w:val="00047BB0"/>
    <w:rsid w:val="0005048C"/>
    <w:rsid w:val="000504C6"/>
    <w:rsid w:val="000505AB"/>
    <w:rsid w:val="00053005"/>
    <w:rsid w:val="00054CA3"/>
    <w:rsid w:val="00056C9F"/>
    <w:rsid w:val="00057214"/>
    <w:rsid w:val="00057267"/>
    <w:rsid w:val="00062087"/>
    <w:rsid w:val="0006217D"/>
    <w:rsid w:val="00070900"/>
    <w:rsid w:val="0007331B"/>
    <w:rsid w:val="000743CA"/>
    <w:rsid w:val="00074AFC"/>
    <w:rsid w:val="0008092B"/>
    <w:rsid w:val="00090D4B"/>
    <w:rsid w:val="00092F7E"/>
    <w:rsid w:val="000A76B6"/>
    <w:rsid w:val="000B266E"/>
    <w:rsid w:val="000B56DD"/>
    <w:rsid w:val="000B6754"/>
    <w:rsid w:val="000B69E4"/>
    <w:rsid w:val="000B7490"/>
    <w:rsid w:val="000C04E5"/>
    <w:rsid w:val="000C128F"/>
    <w:rsid w:val="000C3D26"/>
    <w:rsid w:val="000C3FF4"/>
    <w:rsid w:val="000C4F78"/>
    <w:rsid w:val="000D5105"/>
    <w:rsid w:val="000D7EC1"/>
    <w:rsid w:val="000E03E8"/>
    <w:rsid w:val="000E215D"/>
    <w:rsid w:val="000E3649"/>
    <w:rsid w:val="000E62DB"/>
    <w:rsid w:val="000E66D6"/>
    <w:rsid w:val="000E6970"/>
    <w:rsid w:val="000F0084"/>
    <w:rsid w:val="000F2162"/>
    <w:rsid w:val="000F4747"/>
    <w:rsid w:val="00100967"/>
    <w:rsid w:val="001124FB"/>
    <w:rsid w:val="001129A6"/>
    <w:rsid w:val="00114EB5"/>
    <w:rsid w:val="001169BF"/>
    <w:rsid w:val="00117638"/>
    <w:rsid w:val="0012114F"/>
    <w:rsid w:val="00122ABF"/>
    <w:rsid w:val="00133028"/>
    <w:rsid w:val="00136EB1"/>
    <w:rsid w:val="00141C93"/>
    <w:rsid w:val="0014299B"/>
    <w:rsid w:val="00151299"/>
    <w:rsid w:val="001522FD"/>
    <w:rsid w:val="00152DEA"/>
    <w:rsid w:val="00156A2F"/>
    <w:rsid w:val="00165B3A"/>
    <w:rsid w:val="00167996"/>
    <w:rsid w:val="001712AA"/>
    <w:rsid w:val="00173726"/>
    <w:rsid w:val="00180F16"/>
    <w:rsid w:val="001828B9"/>
    <w:rsid w:val="00191861"/>
    <w:rsid w:val="00196E9C"/>
    <w:rsid w:val="00197764"/>
    <w:rsid w:val="0019783D"/>
    <w:rsid w:val="001A51C7"/>
    <w:rsid w:val="001A53A9"/>
    <w:rsid w:val="001A53BC"/>
    <w:rsid w:val="001A5E5A"/>
    <w:rsid w:val="001A7092"/>
    <w:rsid w:val="001B11E3"/>
    <w:rsid w:val="001B3D90"/>
    <w:rsid w:val="001B58E9"/>
    <w:rsid w:val="001B6216"/>
    <w:rsid w:val="001B76C4"/>
    <w:rsid w:val="001C15D8"/>
    <w:rsid w:val="001C7D28"/>
    <w:rsid w:val="001D09F5"/>
    <w:rsid w:val="001D7D18"/>
    <w:rsid w:val="001E115C"/>
    <w:rsid w:val="001E27E6"/>
    <w:rsid w:val="001E384B"/>
    <w:rsid w:val="001E6E4F"/>
    <w:rsid w:val="001E743E"/>
    <w:rsid w:val="001F7CFD"/>
    <w:rsid w:val="00204BCD"/>
    <w:rsid w:val="00213D2E"/>
    <w:rsid w:val="002148F2"/>
    <w:rsid w:val="00221852"/>
    <w:rsid w:val="0022217A"/>
    <w:rsid w:val="0022514E"/>
    <w:rsid w:val="00241450"/>
    <w:rsid w:val="00244097"/>
    <w:rsid w:val="00245D97"/>
    <w:rsid w:val="0025126C"/>
    <w:rsid w:val="00251E78"/>
    <w:rsid w:val="002551E1"/>
    <w:rsid w:val="002575AF"/>
    <w:rsid w:val="0026481C"/>
    <w:rsid w:val="00264D0A"/>
    <w:rsid w:val="00264D97"/>
    <w:rsid w:val="00265EB2"/>
    <w:rsid w:val="00267FA0"/>
    <w:rsid w:val="00270F13"/>
    <w:rsid w:val="002715DF"/>
    <w:rsid w:val="00273CA6"/>
    <w:rsid w:val="00274EFD"/>
    <w:rsid w:val="0027720C"/>
    <w:rsid w:val="00281BFC"/>
    <w:rsid w:val="0028303D"/>
    <w:rsid w:val="002857D9"/>
    <w:rsid w:val="00285CBF"/>
    <w:rsid w:val="002903E2"/>
    <w:rsid w:val="00292E5F"/>
    <w:rsid w:val="002A3148"/>
    <w:rsid w:val="002A6637"/>
    <w:rsid w:val="002B12DB"/>
    <w:rsid w:val="002B3427"/>
    <w:rsid w:val="002B6BBA"/>
    <w:rsid w:val="002B7C84"/>
    <w:rsid w:val="002C15DC"/>
    <w:rsid w:val="002C200B"/>
    <w:rsid w:val="002C2106"/>
    <w:rsid w:val="002C3DF5"/>
    <w:rsid w:val="002C4DDD"/>
    <w:rsid w:val="002C4E4F"/>
    <w:rsid w:val="002C5356"/>
    <w:rsid w:val="002D1160"/>
    <w:rsid w:val="002D1E1A"/>
    <w:rsid w:val="002D240E"/>
    <w:rsid w:val="002D6C4F"/>
    <w:rsid w:val="002D6E00"/>
    <w:rsid w:val="002E4661"/>
    <w:rsid w:val="002E6164"/>
    <w:rsid w:val="002F4C33"/>
    <w:rsid w:val="002F61B7"/>
    <w:rsid w:val="0030135B"/>
    <w:rsid w:val="0030592D"/>
    <w:rsid w:val="00306AA0"/>
    <w:rsid w:val="003117D9"/>
    <w:rsid w:val="003131BD"/>
    <w:rsid w:val="00314CF1"/>
    <w:rsid w:val="003218B2"/>
    <w:rsid w:val="003259FE"/>
    <w:rsid w:val="00326D93"/>
    <w:rsid w:val="003335B8"/>
    <w:rsid w:val="00341FD7"/>
    <w:rsid w:val="0034242F"/>
    <w:rsid w:val="00342F7E"/>
    <w:rsid w:val="0034438F"/>
    <w:rsid w:val="003508FA"/>
    <w:rsid w:val="00350FAD"/>
    <w:rsid w:val="00355552"/>
    <w:rsid w:val="003636A8"/>
    <w:rsid w:val="003673DF"/>
    <w:rsid w:val="0038159D"/>
    <w:rsid w:val="003842EB"/>
    <w:rsid w:val="00391D75"/>
    <w:rsid w:val="003952D2"/>
    <w:rsid w:val="00396B19"/>
    <w:rsid w:val="003A203E"/>
    <w:rsid w:val="003A216A"/>
    <w:rsid w:val="003A322B"/>
    <w:rsid w:val="003A3EDF"/>
    <w:rsid w:val="003B07E8"/>
    <w:rsid w:val="003B229E"/>
    <w:rsid w:val="003B238F"/>
    <w:rsid w:val="003C1AA9"/>
    <w:rsid w:val="003D2F80"/>
    <w:rsid w:val="003D41A9"/>
    <w:rsid w:val="003E02C1"/>
    <w:rsid w:val="003E1B62"/>
    <w:rsid w:val="003E54B9"/>
    <w:rsid w:val="003E67DD"/>
    <w:rsid w:val="003F0F32"/>
    <w:rsid w:val="003F2289"/>
    <w:rsid w:val="003F5DC9"/>
    <w:rsid w:val="003F5FC7"/>
    <w:rsid w:val="00403A42"/>
    <w:rsid w:val="004070EF"/>
    <w:rsid w:val="0042389E"/>
    <w:rsid w:val="00425EA9"/>
    <w:rsid w:val="00427D32"/>
    <w:rsid w:val="004318B5"/>
    <w:rsid w:val="004326C9"/>
    <w:rsid w:val="004348F6"/>
    <w:rsid w:val="00440FF8"/>
    <w:rsid w:val="00443331"/>
    <w:rsid w:val="004461AE"/>
    <w:rsid w:val="004468E3"/>
    <w:rsid w:val="00452B19"/>
    <w:rsid w:val="00453414"/>
    <w:rsid w:val="00454CAE"/>
    <w:rsid w:val="00461448"/>
    <w:rsid w:val="004647F5"/>
    <w:rsid w:val="00464AB6"/>
    <w:rsid w:val="00465A12"/>
    <w:rsid w:val="00471486"/>
    <w:rsid w:val="00473DD9"/>
    <w:rsid w:val="00474CCA"/>
    <w:rsid w:val="00482A70"/>
    <w:rsid w:val="00486604"/>
    <w:rsid w:val="004869AF"/>
    <w:rsid w:val="00494325"/>
    <w:rsid w:val="00494CCE"/>
    <w:rsid w:val="00496512"/>
    <w:rsid w:val="004A27A4"/>
    <w:rsid w:val="004A6DC6"/>
    <w:rsid w:val="004B042E"/>
    <w:rsid w:val="004B3F3F"/>
    <w:rsid w:val="004C1284"/>
    <w:rsid w:val="004C1F16"/>
    <w:rsid w:val="004C3314"/>
    <w:rsid w:val="004C60CE"/>
    <w:rsid w:val="004C6A5B"/>
    <w:rsid w:val="004D06A7"/>
    <w:rsid w:val="004D0B1E"/>
    <w:rsid w:val="004D2BAA"/>
    <w:rsid w:val="004D372B"/>
    <w:rsid w:val="004D75B6"/>
    <w:rsid w:val="004E1A1D"/>
    <w:rsid w:val="004E30A3"/>
    <w:rsid w:val="004E7B61"/>
    <w:rsid w:val="004F367A"/>
    <w:rsid w:val="00502382"/>
    <w:rsid w:val="00503A81"/>
    <w:rsid w:val="00510390"/>
    <w:rsid w:val="00510B0A"/>
    <w:rsid w:val="00510E84"/>
    <w:rsid w:val="00512121"/>
    <w:rsid w:val="00512E54"/>
    <w:rsid w:val="00520733"/>
    <w:rsid w:val="00521E01"/>
    <w:rsid w:val="00521F91"/>
    <w:rsid w:val="005227BC"/>
    <w:rsid w:val="00523ECC"/>
    <w:rsid w:val="005241A8"/>
    <w:rsid w:val="0053069F"/>
    <w:rsid w:val="0053134A"/>
    <w:rsid w:val="0053351E"/>
    <w:rsid w:val="005513FB"/>
    <w:rsid w:val="00551607"/>
    <w:rsid w:val="00555F15"/>
    <w:rsid w:val="00556880"/>
    <w:rsid w:val="005610E0"/>
    <w:rsid w:val="005616FD"/>
    <w:rsid w:val="005644EE"/>
    <w:rsid w:val="00565E63"/>
    <w:rsid w:val="005700F3"/>
    <w:rsid w:val="005712BC"/>
    <w:rsid w:val="00571B28"/>
    <w:rsid w:val="00575CDC"/>
    <w:rsid w:val="00581DE3"/>
    <w:rsid w:val="0058223F"/>
    <w:rsid w:val="00582932"/>
    <w:rsid w:val="0058683D"/>
    <w:rsid w:val="005868F4"/>
    <w:rsid w:val="00591390"/>
    <w:rsid w:val="00593167"/>
    <w:rsid w:val="0059693D"/>
    <w:rsid w:val="005A64BA"/>
    <w:rsid w:val="005A78D2"/>
    <w:rsid w:val="005B63D4"/>
    <w:rsid w:val="005C112B"/>
    <w:rsid w:val="005C211E"/>
    <w:rsid w:val="005C29DD"/>
    <w:rsid w:val="005C3B32"/>
    <w:rsid w:val="005C412C"/>
    <w:rsid w:val="005C5019"/>
    <w:rsid w:val="005C720E"/>
    <w:rsid w:val="005C76C2"/>
    <w:rsid w:val="005D3B86"/>
    <w:rsid w:val="005D4DF2"/>
    <w:rsid w:val="005D6967"/>
    <w:rsid w:val="005D7E95"/>
    <w:rsid w:val="005E01A2"/>
    <w:rsid w:val="005E110E"/>
    <w:rsid w:val="005E47F7"/>
    <w:rsid w:val="005E58A0"/>
    <w:rsid w:val="005E68DE"/>
    <w:rsid w:val="005F196B"/>
    <w:rsid w:val="005F3989"/>
    <w:rsid w:val="005F5F74"/>
    <w:rsid w:val="005F60AB"/>
    <w:rsid w:val="005F6CBF"/>
    <w:rsid w:val="00607BD5"/>
    <w:rsid w:val="00611E4C"/>
    <w:rsid w:val="0061650D"/>
    <w:rsid w:val="00625D00"/>
    <w:rsid w:val="00626A24"/>
    <w:rsid w:val="006322D4"/>
    <w:rsid w:val="00633547"/>
    <w:rsid w:val="00634713"/>
    <w:rsid w:val="00635320"/>
    <w:rsid w:val="006354EC"/>
    <w:rsid w:val="00636B76"/>
    <w:rsid w:val="00637F8E"/>
    <w:rsid w:val="00641F06"/>
    <w:rsid w:val="00642D8C"/>
    <w:rsid w:val="00644F83"/>
    <w:rsid w:val="0064675B"/>
    <w:rsid w:val="00650951"/>
    <w:rsid w:val="00651BAD"/>
    <w:rsid w:val="00654641"/>
    <w:rsid w:val="006561B0"/>
    <w:rsid w:val="00660BA4"/>
    <w:rsid w:val="00660ED9"/>
    <w:rsid w:val="00667816"/>
    <w:rsid w:val="006771DC"/>
    <w:rsid w:val="00685A85"/>
    <w:rsid w:val="006869CF"/>
    <w:rsid w:val="006901CF"/>
    <w:rsid w:val="00690A0F"/>
    <w:rsid w:val="0069359B"/>
    <w:rsid w:val="006938DB"/>
    <w:rsid w:val="00696B29"/>
    <w:rsid w:val="006A0DC4"/>
    <w:rsid w:val="006A2FDF"/>
    <w:rsid w:val="006A5105"/>
    <w:rsid w:val="006A55B2"/>
    <w:rsid w:val="006A58B3"/>
    <w:rsid w:val="006C012E"/>
    <w:rsid w:val="006C3EA2"/>
    <w:rsid w:val="006C4C8E"/>
    <w:rsid w:val="006C6D10"/>
    <w:rsid w:val="006D2F0A"/>
    <w:rsid w:val="006D68F1"/>
    <w:rsid w:val="006E3A25"/>
    <w:rsid w:val="006E3D58"/>
    <w:rsid w:val="006E5D4B"/>
    <w:rsid w:val="006F05E2"/>
    <w:rsid w:val="006F5455"/>
    <w:rsid w:val="006F6178"/>
    <w:rsid w:val="006F6DFD"/>
    <w:rsid w:val="006F7CD3"/>
    <w:rsid w:val="00701012"/>
    <w:rsid w:val="00701062"/>
    <w:rsid w:val="00701C54"/>
    <w:rsid w:val="007057C2"/>
    <w:rsid w:val="00707227"/>
    <w:rsid w:val="007111A7"/>
    <w:rsid w:val="007134DE"/>
    <w:rsid w:val="00714016"/>
    <w:rsid w:val="00715C2E"/>
    <w:rsid w:val="00716D44"/>
    <w:rsid w:val="00720727"/>
    <w:rsid w:val="007242C8"/>
    <w:rsid w:val="00733AAB"/>
    <w:rsid w:val="007349DF"/>
    <w:rsid w:val="00735C86"/>
    <w:rsid w:val="00736A70"/>
    <w:rsid w:val="00737537"/>
    <w:rsid w:val="00740404"/>
    <w:rsid w:val="007406D6"/>
    <w:rsid w:val="00741A8C"/>
    <w:rsid w:val="007442F9"/>
    <w:rsid w:val="007443D6"/>
    <w:rsid w:val="007459AC"/>
    <w:rsid w:val="00746ADB"/>
    <w:rsid w:val="00751BE6"/>
    <w:rsid w:val="007564AC"/>
    <w:rsid w:val="007726FB"/>
    <w:rsid w:val="00772A3B"/>
    <w:rsid w:val="00787216"/>
    <w:rsid w:val="007906EB"/>
    <w:rsid w:val="00793B06"/>
    <w:rsid w:val="00794679"/>
    <w:rsid w:val="007A0BD0"/>
    <w:rsid w:val="007A3C2D"/>
    <w:rsid w:val="007A5A75"/>
    <w:rsid w:val="007A6798"/>
    <w:rsid w:val="007A7E13"/>
    <w:rsid w:val="007B3CDC"/>
    <w:rsid w:val="007B4E1B"/>
    <w:rsid w:val="007B507B"/>
    <w:rsid w:val="007B5D3B"/>
    <w:rsid w:val="007B7915"/>
    <w:rsid w:val="007C0148"/>
    <w:rsid w:val="007C015E"/>
    <w:rsid w:val="007C447B"/>
    <w:rsid w:val="007D1086"/>
    <w:rsid w:val="007D20EB"/>
    <w:rsid w:val="007D6C4A"/>
    <w:rsid w:val="007E76C2"/>
    <w:rsid w:val="007E7FF3"/>
    <w:rsid w:val="007F0233"/>
    <w:rsid w:val="007F03E0"/>
    <w:rsid w:val="007F07DC"/>
    <w:rsid w:val="007F08FF"/>
    <w:rsid w:val="008001DF"/>
    <w:rsid w:val="00803F05"/>
    <w:rsid w:val="0081015E"/>
    <w:rsid w:val="00810670"/>
    <w:rsid w:val="008123CD"/>
    <w:rsid w:val="008135E7"/>
    <w:rsid w:val="00816610"/>
    <w:rsid w:val="00827D9A"/>
    <w:rsid w:val="00830E9D"/>
    <w:rsid w:val="00834D9D"/>
    <w:rsid w:val="00837EB5"/>
    <w:rsid w:val="00840A4C"/>
    <w:rsid w:val="008423A2"/>
    <w:rsid w:val="00842F78"/>
    <w:rsid w:val="00846A4B"/>
    <w:rsid w:val="00850200"/>
    <w:rsid w:val="00856602"/>
    <w:rsid w:val="0085781C"/>
    <w:rsid w:val="00860F25"/>
    <w:rsid w:val="00861483"/>
    <w:rsid w:val="0086188E"/>
    <w:rsid w:val="00864072"/>
    <w:rsid w:val="008642DF"/>
    <w:rsid w:val="00865029"/>
    <w:rsid w:val="008653CA"/>
    <w:rsid w:val="00874C29"/>
    <w:rsid w:val="008752A1"/>
    <w:rsid w:val="0087696B"/>
    <w:rsid w:val="00880C17"/>
    <w:rsid w:val="008825D9"/>
    <w:rsid w:val="00885189"/>
    <w:rsid w:val="008909A3"/>
    <w:rsid w:val="0089475E"/>
    <w:rsid w:val="00895247"/>
    <w:rsid w:val="008A2829"/>
    <w:rsid w:val="008A2D3B"/>
    <w:rsid w:val="008A4036"/>
    <w:rsid w:val="008B0E58"/>
    <w:rsid w:val="008B27E4"/>
    <w:rsid w:val="008B4901"/>
    <w:rsid w:val="008B5A50"/>
    <w:rsid w:val="008C0E76"/>
    <w:rsid w:val="008C1F0A"/>
    <w:rsid w:val="008C249B"/>
    <w:rsid w:val="008C31AC"/>
    <w:rsid w:val="008C38D9"/>
    <w:rsid w:val="008E22F8"/>
    <w:rsid w:val="008E3374"/>
    <w:rsid w:val="008E64AE"/>
    <w:rsid w:val="008E7A20"/>
    <w:rsid w:val="008F1497"/>
    <w:rsid w:val="008F1DBC"/>
    <w:rsid w:val="008F2411"/>
    <w:rsid w:val="008F4087"/>
    <w:rsid w:val="008F4320"/>
    <w:rsid w:val="008F74CF"/>
    <w:rsid w:val="0090529C"/>
    <w:rsid w:val="00911DD1"/>
    <w:rsid w:val="00913C3E"/>
    <w:rsid w:val="0091526D"/>
    <w:rsid w:val="0091534A"/>
    <w:rsid w:val="00924960"/>
    <w:rsid w:val="00927ADF"/>
    <w:rsid w:val="009451EB"/>
    <w:rsid w:val="0094581E"/>
    <w:rsid w:val="0095080B"/>
    <w:rsid w:val="009567EE"/>
    <w:rsid w:val="00957E64"/>
    <w:rsid w:val="009602F0"/>
    <w:rsid w:val="0096502C"/>
    <w:rsid w:val="009651F6"/>
    <w:rsid w:val="009661F2"/>
    <w:rsid w:val="00966F2D"/>
    <w:rsid w:val="009700F2"/>
    <w:rsid w:val="00970C62"/>
    <w:rsid w:val="0097267A"/>
    <w:rsid w:val="009726D7"/>
    <w:rsid w:val="00976EC7"/>
    <w:rsid w:val="00980F91"/>
    <w:rsid w:val="009825CC"/>
    <w:rsid w:val="00984CDE"/>
    <w:rsid w:val="009862CB"/>
    <w:rsid w:val="00990F6F"/>
    <w:rsid w:val="0099643A"/>
    <w:rsid w:val="00997537"/>
    <w:rsid w:val="009A762E"/>
    <w:rsid w:val="009B0EE4"/>
    <w:rsid w:val="009B2AE5"/>
    <w:rsid w:val="009B56B7"/>
    <w:rsid w:val="009B5750"/>
    <w:rsid w:val="009B6888"/>
    <w:rsid w:val="009B6EE3"/>
    <w:rsid w:val="009C0168"/>
    <w:rsid w:val="009C2E7B"/>
    <w:rsid w:val="009D2083"/>
    <w:rsid w:val="009D2E1F"/>
    <w:rsid w:val="009E4B2B"/>
    <w:rsid w:val="009E5D7E"/>
    <w:rsid w:val="009E6474"/>
    <w:rsid w:val="009F1601"/>
    <w:rsid w:val="009F2773"/>
    <w:rsid w:val="009F43B5"/>
    <w:rsid w:val="00A05984"/>
    <w:rsid w:val="00A071BF"/>
    <w:rsid w:val="00A07244"/>
    <w:rsid w:val="00A15C98"/>
    <w:rsid w:val="00A20672"/>
    <w:rsid w:val="00A2172D"/>
    <w:rsid w:val="00A21CB2"/>
    <w:rsid w:val="00A224D5"/>
    <w:rsid w:val="00A246C8"/>
    <w:rsid w:val="00A279CD"/>
    <w:rsid w:val="00A3001D"/>
    <w:rsid w:val="00A32A4B"/>
    <w:rsid w:val="00A37882"/>
    <w:rsid w:val="00A4169C"/>
    <w:rsid w:val="00A5146A"/>
    <w:rsid w:val="00A52B30"/>
    <w:rsid w:val="00A55295"/>
    <w:rsid w:val="00A55395"/>
    <w:rsid w:val="00A571FE"/>
    <w:rsid w:val="00A600FB"/>
    <w:rsid w:val="00A6479D"/>
    <w:rsid w:val="00A64E5D"/>
    <w:rsid w:val="00A64FD4"/>
    <w:rsid w:val="00A716AA"/>
    <w:rsid w:val="00A73E38"/>
    <w:rsid w:val="00A74010"/>
    <w:rsid w:val="00A75BE4"/>
    <w:rsid w:val="00A767FC"/>
    <w:rsid w:val="00A841E9"/>
    <w:rsid w:val="00A84426"/>
    <w:rsid w:val="00A8533E"/>
    <w:rsid w:val="00A8584B"/>
    <w:rsid w:val="00A86975"/>
    <w:rsid w:val="00A91984"/>
    <w:rsid w:val="00A928A9"/>
    <w:rsid w:val="00A93215"/>
    <w:rsid w:val="00A935CA"/>
    <w:rsid w:val="00A93EE0"/>
    <w:rsid w:val="00A93F76"/>
    <w:rsid w:val="00AA002C"/>
    <w:rsid w:val="00AA1148"/>
    <w:rsid w:val="00AA2451"/>
    <w:rsid w:val="00AA2B1D"/>
    <w:rsid w:val="00AA2B93"/>
    <w:rsid w:val="00AA3C57"/>
    <w:rsid w:val="00AA5C8C"/>
    <w:rsid w:val="00AA5E0C"/>
    <w:rsid w:val="00AA7B58"/>
    <w:rsid w:val="00AB029E"/>
    <w:rsid w:val="00AB0D1F"/>
    <w:rsid w:val="00AB2A10"/>
    <w:rsid w:val="00AC14D6"/>
    <w:rsid w:val="00AD682E"/>
    <w:rsid w:val="00AE1122"/>
    <w:rsid w:val="00AE2C87"/>
    <w:rsid w:val="00AE3CB4"/>
    <w:rsid w:val="00AF6991"/>
    <w:rsid w:val="00AF6BD6"/>
    <w:rsid w:val="00AF700A"/>
    <w:rsid w:val="00B00935"/>
    <w:rsid w:val="00B04E2E"/>
    <w:rsid w:val="00B10377"/>
    <w:rsid w:val="00B1182E"/>
    <w:rsid w:val="00B126D5"/>
    <w:rsid w:val="00B12A5B"/>
    <w:rsid w:val="00B17425"/>
    <w:rsid w:val="00B1755F"/>
    <w:rsid w:val="00B20D62"/>
    <w:rsid w:val="00B221D8"/>
    <w:rsid w:val="00B255C9"/>
    <w:rsid w:val="00B26DEA"/>
    <w:rsid w:val="00B33811"/>
    <w:rsid w:val="00B420B9"/>
    <w:rsid w:val="00B44860"/>
    <w:rsid w:val="00B449FB"/>
    <w:rsid w:val="00B45493"/>
    <w:rsid w:val="00B46CAD"/>
    <w:rsid w:val="00B50676"/>
    <w:rsid w:val="00B507B5"/>
    <w:rsid w:val="00B53EE7"/>
    <w:rsid w:val="00B555CA"/>
    <w:rsid w:val="00B61950"/>
    <w:rsid w:val="00B61971"/>
    <w:rsid w:val="00B62E6E"/>
    <w:rsid w:val="00B6449F"/>
    <w:rsid w:val="00B65418"/>
    <w:rsid w:val="00B72F1F"/>
    <w:rsid w:val="00B74315"/>
    <w:rsid w:val="00B82CB4"/>
    <w:rsid w:val="00B85D61"/>
    <w:rsid w:val="00B87724"/>
    <w:rsid w:val="00B87E11"/>
    <w:rsid w:val="00B92EF6"/>
    <w:rsid w:val="00BA55EB"/>
    <w:rsid w:val="00BB0E69"/>
    <w:rsid w:val="00BB36FD"/>
    <w:rsid w:val="00BB3C04"/>
    <w:rsid w:val="00BB68BB"/>
    <w:rsid w:val="00BC3997"/>
    <w:rsid w:val="00BC3B70"/>
    <w:rsid w:val="00BD2267"/>
    <w:rsid w:val="00BD310B"/>
    <w:rsid w:val="00BD42B0"/>
    <w:rsid w:val="00BD69C6"/>
    <w:rsid w:val="00BE3A38"/>
    <w:rsid w:val="00BE4D29"/>
    <w:rsid w:val="00BE53F8"/>
    <w:rsid w:val="00BE6D0E"/>
    <w:rsid w:val="00BE770A"/>
    <w:rsid w:val="00BF3AF6"/>
    <w:rsid w:val="00BF595F"/>
    <w:rsid w:val="00BF5C49"/>
    <w:rsid w:val="00C0006B"/>
    <w:rsid w:val="00C01138"/>
    <w:rsid w:val="00C011B0"/>
    <w:rsid w:val="00C0200B"/>
    <w:rsid w:val="00C0205C"/>
    <w:rsid w:val="00C1388C"/>
    <w:rsid w:val="00C17478"/>
    <w:rsid w:val="00C251B2"/>
    <w:rsid w:val="00C35D3F"/>
    <w:rsid w:val="00C3761F"/>
    <w:rsid w:val="00C40FAB"/>
    <w:rsid w:val="00C472AA"/>
    <w:rsid w:val="00C51CF5"/>
    <w:rsid w:val="00C53560"/>
    <w:rsid w:val="00C54253"/>
    <w:rsid w:val="00C54843"/>
    <w:rsid w:val="00C55802"/>
    <w:rsid w:val="00C55E72"/>
    <w:rsid w:val="00C5778A"/>
    <w:rsid w:val="00C65427"/>
    <w:rsid w:val="00C67863"/>
    <w:rsid w:val="00C722D4"/>
    <w:rsid w:val="00C90477"/>
    <w:rsid w:val="00C936E9"/>
    <w:rsid w:val="00C9694E"/>
    <w:rsid w:val="00CA0408"/>
    <w:rsid w:val="00CA1281"/>
    <w:rsid w:val="00CA41AD"/>
    <w:rsid w:val="00CA422B"/>
    <w:rsid w:val="00CA57CC"/>
    <w:rsid w:val="00CB06F9"/>
    <w:rsid w:val="00CB08E5"/>
    <w:rsid w:val="00CB17C7"/>
    <w:rsid w:val="00CB38C1"/>
    <w:rsid w:val="00CB3A99"/>
    <w:rsid w:val="00CB5D38"/>
    <w:rsid w:val="00CB7FA4"/>
    <w:rsid w:val="00CC1FC7"/>
    <w:rsid w:val="00CC2D3C"/>
    <w:rsid w:val="00CC3372"/>
    <w:rsid w:val="00CC68F8"/>
    <w:rsid w:val="00CC714B"/>
    <w:rsid w:val="00CC7430"/>
    <w:rsid w:val="00CD3B40"/>
    <w:rsid w:val="00CD3DB3"/>
    <w:rsid w:val="00CD527A"/>
    <w:rsid w:val="00CD7384"/>
    <w:rsid w:val="00CD7990"/>
    <w:rsid w:val="00CE0413"/>
    <w:rsid w:val="00CE1A0C"/>
    <w:rsid w:val="00CF030A"/>
    <w:rsid w:val="00CF1FF2"/>
    <w:rsid w:val="00CF7BC5"/>
    <w:rsid w:val="00D06BD3"/>
    <w:rsid w:val="00D06FDF"/>
    <w:rsid w:val="00D10808"/>
    <w:rsid w:val="00D12630"/>
    <w:rsid w:val="00D128E9"/>
    <w:rsid w:val="00D15DC9"/>
    <w:rsid w:val="00D15FBF"/>
    <w:rsid w:val="00D173B4"/>
    <w:rsid w:val="00D23766"/>
    <w:rsid w:val="00D239FA"/>
    <w:rsid w:val="00D31B6A"/>
    <w:rsid w:val="00D3448C"/>
    <w:rsid w:val="00D421B1"/>
    <w:rsid w:val="00D42203"/>
    <w:rsid w:val="00D425F7"/>
    <w:rsid w:val="00D43FF2"/>
    <w:rsid w:val="00D44712"/>
    <w:rsid w:val="00D46DCC"/>
    <w:rsid w:val="00D5634F"/>
    <w:rsid w:val="00D64505"/>
    <w:rsid w:val="00D71380"/>
    <w:rsid w:val="00D73036"/>
    <w:rsid w:val="00D7394D"/>
    <w:rsid w:val="00D8418A"/>
    <w:rsid w:val="00D9444A"/>
    <w:rsid w:val="00D948AA"/>
    <w:rsid w:val="00D94F02"/>
    <w:rsid w:val="00D95CE2"/>
    <w:rsid w:val="00D96A7D"/>
    <w:rsid w:val="00D97BD3"/>
    <w:rsid w:val="00D97D4D"/>
    <w:rsid w:val="00DA0F66"/>
    <w:rsid w:val="00DA58E4"/>
    <w:rsid w:val="00DB00BC"/>
    <w:rsid w:val="00DB26A3"/>
    <w:rsid w:val="00DB2921"/>
    <w:rsid w:val="00DB293F"/>
    <w:rsid w:val="00DB6754"/>
    <w:rsid w:val="00DB7BA8"/>
    <w:rsid w:val="00DC24A3"/>
    <w:rsid w:val="00DC45F0"/>
    <w:rsid w:val="00DC7F77"/>
    <w:rsid w:val="00DD0DCD"/>
    <w:rsid w:val="00DD7048"/>
    <w:rsid w:val="00DE0E0F"/>
    <w:rsid w:val="00DE14EB"/>
    <w:rsid w:val="00DE17B0"/>
    <w:rsid w:val="00DE76D0"/>
    <w:rsid w:val="00DF6D38"/>
    <w:rsid w:val="00DF6E62"/>
    <w:rsid w:val="00E063D1"/>
    <w:rsid w:val="00E10365"/>
    <w:rsid w:val="00E11614"/>
    <w:rsid w:val="00E12665"/>
    <w:rsid w:val="00E1336C"/>
    <w:rsid w:val="00E35C51"/>
    <w:rsid w:val="00E36EF7"/>
    <w:rsid w:val="00E40587"/>
    <w:rsid w:val="00E4063F"/>
    <w:rsid w:val="00E41B07"/>
    <w:rsid w:val="00E437CC"/>
    <w:rsid w:val="00E45296"/>
    <w:rsid w:val="00E45D37"/>
    <w:rsid w:val="00E50F43"/>
    <w:rsid w:val="00E61848"/>
    <w:rsid w:val="00E63D0A"/>
    <w:rsid w:val="00E7295F"/>
    <w:rsid w:val="00E73CC7"/>
    <w:rsid w:val="00E77074"/>
    <w:rsid w:val="00E77633"/>
    <w:rsid w:val="00E81279"/>
    <w:rsid w:val="00E81662"/>
    <w:rsid w:val="00E82220"/>
    <w:rsid w:val="00E845A3"/>
    <w:rsid w:val="00E8552E"/>
    <w:rsid w:val="00E86DAF"/>
    <w:rsid w:val="00E87790"/>
    <w:rsid w:val="00E9011F"/>
    <w:rsid w:val="00E938BB"/>
    <w:rsid w:val="00EA4F69"/>
    <w:rsid w:val="00EA585C"/>
    <w:rsid w:val="00EB50F1"/>
    <w:rsid w:val="00EC34ED"/>
    <w:rsid w:val="00EC3A55"/>
    <w:rsid w:val="00ED1E43"/>
    <w:rsid w:val="00ED42EF"/>
    <w:rsid w:val="00ED7BB2"/>
    <w:rsid w:val="00EF2B07"/>
    <w:rsid w:val="00EF3334"/>
    <w:rsid w:val="00EF47F2"/>
    <w:rsid w:val="00EF51F7"/>
    <w:rsid w:val="00EF5602"/>
    <w:rsid w:val="00EF7F60"/>
    <w:rsid w:val="00F00806"/>
    <w:rsid w:val="00F0332D"/>
    <w:rsid w:val="00F06518"/>
    <w:rsid w:val="00F074DC"/>
    <w:rsid w:val="00F12939"/>
    <w:rsid w:val="00F22113"/>
    <w:rsid w:val="00F25647"/>
    <w:rsid w:val="00F26BB2"/>
    <w:rsid w:val="00F31088"/>
    <w:rsid w:val="00F34100"/>
    <w:rsid w:val="00F341D6"/>
    <w:rsid w:val="00F40438"/>
    <w:rsid w:val="00F406E6"/>
    <w:rsid w:val="00F4291D"/>
    <w:rsid w:val="00F430B2"/>
    <w:rsid w:val="00F432CC"/>
    <w:rsid w:val="00F439C9"/>
    <w:rsid w:val="00F443D7"/>
    <w:rsid w:val="00F45D20"/>
    <w:rsid w:val="00F51D7C"/>
    <w:rsid w:val="00F555A1"/>
    <w:rsid w:val="00F60D19"/>
    <w:rsid w:val="00F6246E"/>
    <w:rsid w:val="00F626F0"/>
    <w:rsid w:val="00F647BE"/>
    <w:rsid w:val="00F6796A"/>
    <w:rsid w:val="00F67AC0"/>
    <w:rsid w:val="00F73E2A"/>
    <w:rsid w:val="00F75E59"/>
    <w:rsid w:val="00F813DD"/>
    <w:rsid w:val="00F95EB2"/>
    <w:rsid w:val="00FA17D7"/>
    <w:rsid w:val="00FA3365"/>
    <w:rsid w:val="00FA49BC"/>
    <w:rsid w:val="00FA4EC2"/>
    <w:rsid w:val="00FA757B"/>
    <w:rsid w:val="00FB05EC"/>
    <w:rsid w:val="00FB1FA2"/>
    <w:rsid w:val="00FB3B53"/>
    <w:rsid w:val="00FB522E"/>
    <w:rsid w:val="00FB5772"/>
    <w:rsid w:val="00FC2988"/>
    <w:rsid w:val="00FC5CE8"/>
    <w:rsid w:val="00FC752D"/>
    <w:rsid w:val="00FD04C3"/>
    <w:rsid w:val="00FD5BBB"/>
    <w:rsid w:val="00FD79B2"/>
    <w:rsid w:val="00FE3494"/>
    <w:rsid w:val="00FF1A0E"/>
    <w:rsid w:val="00FF305C"/>
    <w:rsid w:val="00FF3EE9"/>
    <w:rsid w:val="00FF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EBC08F5"/>
  <w15:docId w15:val="{FDFB80E8-9DC8-4A5A-B118-A2F937C8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128E9"/>
    <w:pPr>
      <w:keepNext/>
      <w:keepLines/>
      <w:spacing w:before="600" w:after="240"/>
      <w:outlineLvl w:val="0"/>
    </w:pPr>
    <w:rPr>
      <w:rFonts w:asciiTheme="minorHAnsi" w:eastAsiaTheme="minorHAnsi" w:hAnsiTheme="minorHAnsi" w:cstheme="minorBidi"/>
      <w:b/>
      <w:bCs/>
      <w:caps/>
      <w:color w:val="244061" w:themeColor="accent1" w:themeShade="80"/>
      <w:sz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E68DE"/>
    <w:rPr>
      <w:rFonts w:ascii="Courier New" w:hAnsi="Courier New"/>
    </w:rPr>
  </w:style>
  <w:style w:type="character" w:customStyle="1" w:styleId="PlainTextChar">
    <w:name w:val="Plain Text Char"/>
    <w:basedOn w:val="DefaultParagraphFont"/>
    <w:link w:val="PlainText"/>
    <w:rsid w:val="005E68DE"/>
    <w:rPr>
      <w:rFonts w:ascii="Courier New" w:eastAsia="Times New Roman" w:hAnsi="Courier New" w:cs="Times New Roman"/>
      <w:sz w:val="20"/>
      <w:szCs w:val="20"/>
    </w:rPr>
  </w:style>
  <w:style w:type="paragraph" w:styleId="Footer">
    <w:name w:val="footer"/>
    <w:basedOn w:val="Normal"/>
    <w:link w:val="FooterChar"/>
    <w:uiPriority w:val="99"/>
    <w:rsid w:val="005E68DE"/>
    <w:pPr>
      <w:tabs>
        <w:tab w:val="center" w:pos="4320"/>
        <w:tab w:val="right" w:pos="8640"/>
      </w:tabs>
    </w:pPr>
  </w:style>
  <w:style w:type="character" w:customStyle="1" w:styleId="FooterChar">
    <w:name w:val="Footer Char"/>
    <w:basedOn w:val="DefaultParagraphFont"/>
    <w:link w:val="Footer"/>
    <w:uiPriority w:val="99"/>
    <w:rsid w:val="005E68DE"/>
    <w:rPr>
      <w:rFonts w:ascii="Times New Roman" w:eastAsia="Times New Roman" w:hAnsi="Times New Roman" w:cs="Times New Roman"/>
      <w:sz w:val="20"/>
      <w:szCs w:val="20"/>
    </w:rPr>
  </w:style>
  <w:style w:type="character" w:styleId="PageNumber">
    <w:name w:val="page number"/>
    <w:basedOn w:val="DefaultParagraphFont"/>
    <w:rsid w:val="005E68DE"/>
  </w:style>
  <w:style w:type="character" w:styleId="Hyperlink">
    <w:name w:val="Hyperlink"/>
    <w:basedOn w:val="DefaultParagraphFont"/>
    <w:rsid w:val="005E68DE"/>
    <w:rPr>
      <w:color w:val="0000FF"/>
      <w:u w:val="single"/>
    </w:rPr>
  </w:style>
  <w:style w:type="paragraph" w:styleId="BodyText">
    <w:name w:val="Body Text"/>
    <w:basedOn w:val="Normal"/>
    <w:link w:val="BodyTextChar"/>
    <w:rsid w:val="005E68DE"/>
    <w:pPr>
      <w:spacing w:after="120"/>
    </w:pPr>
  </w:style>
  <w:style w:type="character" w:customStyle="1" w:styleId="BodyTextChar">
    <w:name w:val="Body Text Char"/>
    <w:basedOn w:val="DefaultParagraphFont"/>
    <w:link w:val="BodyText"/>
    <w:rsid w:val="005E68DE"/>
    <w:rPr>
      <w:rFonts w:ascii="Times New Roman" w:eastAsia="Times New Roman" w:hAnsi="Times New Roman" w:cs="Times New Roman"/>
      <w:sz w:val="20"/>
      <w:szCs w:val="20"/>
    </w:rPr>
  </w:style>
  <w:style w:type="paragraph" w:styleId="ListParagraph">
    <w:name w:val="List Paragraph"/>
    <w:basedOn w:val="Normal"/>
    <w:uiPriority w:val="34"/>
    <w:qFormat/>
    <w:rsid w:val="005E68DE"/>
    <w:pPr>
      <w:ind w:left="720"/>
      <w:contextualSpacing/>
    </w:pPr>
  </w:style>
  <w:style w:type="paragraph" w:styleId="Header">
    <w:name w:val="header"/>
    <w:basedOn w:val="Normal"/>
    <w:link w:val="HeaderChar"/>
    <w:uiPriority w:val="99"/>
    <w:unhideWhenUsed/>
    <w:rsid w:val="00BD42B0"/>
    <w:pPr>
      <w:tabs>
        <w:tab w:val="center" w:pos="4680"/>
        <w:tab w:val="right" w:pos="9360"/>
      </w:tabs>
    </w:pPr>
  </w:style>
  <w:style w:type="character" w:customStyle="1" w:styleId="HeaderChar">
    <w:name w:val="Header Char"/>
    <w:basedOn w:val="DefaultParagraphFont"/>
    <w:link w:val="Header"/>
    <w:uiPriority w:val="99"/>
    <w:rsid w:val="00BD42B0"/>
    <w:rPr>
      <w:rFonts w:ascii="Times New Roman" w:eastAsia="Times New Roman" w:hAnsi="Times New Roman" w:cs="Times New Roman"/>
      <w:sz w:val="20"/>
      <w:szCs w:val="20"/>
    </w:rPr>
  </w:style>
  <w:style w:type="table" w:styleId="TableGrid">
    <w:name w:val="Table Grid"/>
    <w:basedOn w:val="TableNormal"/>
    <w:uiPriority w:val="39"/>
    <w:rsid w:val="00CD3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42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2DF"/>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2B12DB"/>
  </w:style>
  <w:style w:type="character" w:customStyle="1" w:styleId="FootnoteTextChar">
    <w:name w:val="Footnote Text Char"/>
    <w:basedOn w:val="DefaultParagraphFont"/>
    <w:link w:val="FootnoteText"/>
    <w:uiPriority w:val="99"/>
    <w:semiHidden/>
    <w:rsid w:val="002B12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B12DB"/>
    <w:rPr>
      <w:vertAlign w:val="superscript"/>
    </w:rPr>
  </w:style>
  <w:style w:type="table" w:customStyle="1" w:styleId="EventPlannerTable">
    <w:name w:val="Event Planner Table"/>
    <w:basedOn w:val="TableNormal"/>
    <w:uiPriority w:val="99"/>
    <w:rsid w:val="0022217A"/>
    <w:pPr>
      <w:spacing w:after="0" w:line="240" w:lineRule="auto"/>
    </w:pPr>
    <w:rPr>
      <w:color w:val="404040" w:themeColor="text1" w:themeTint="BF"/>
      <w:sz w:val="18"/>
      <w:szCs w:val="20"/>
      <w:lang w:eastAsia="ja-JP"/>
    </w:rPr>
    <w:tblPr>
      <w:tblBorders>
        <w:insideH w:val="single" w:sz="24" w:space="0" w:color="FFFFFF" w:themeColor="background1"/>
        <w:insideV w:val="single" w:sz="24" w:space="0" w:color="FFFFFF" w:themeColor="background1"/>
      </w:tblBorders>
      <w:tblCellMar>
        <w:left w:w="0" w:type="dxa"/>
        <w:right w:w="0" w:type="dxa"/>
      </w:tblCellMar>
    </w:tblPr>
    <w:tcPr>
      <w:shd w:val="clear" w:color="auto" w:fill="F2F2F2" w:themeFill="background1" w:themeFillShade="F2"/>
    </w:tcPr>
    <w:tblStylePr w:type="firstRow">
      <w:tblPr/>
      <w:tcPr>
        <w:tcBorders>
          <w:top w:val="nil"/>
          <w:left w:val="nil"/>
          <w:bottom w:val="nil"/>
          <w:right w:val="nil"/>
          <w:insideH w:val="nil"/>
          <w:insideV w:val="nil"/>
          <w:tl2br w:val="nil"/>
          <w:tr2bl w:val="nil"/>
        </w:tcBorders>
        <w:shd w:val="clear" w:color="auto" w:fill="FFFFFF" w:themeFill="background1"/>
      </w:tcPr>
    </w:tblStylePr>
  </w:style>
  <w:style w:type="paragraph" w:customStyle="1" w:styleId="TableHeading">
    <w:name w:val="Table Heading"/>
    <w:basedOn w:val="Normal"/>
    <w:uiPriority w:val="1"/>
    <w:qFormat/>
    <w:rsid w:val="0022217A"/>
    <w:pPr>
      <w:spacing w:before="100"/>
      <w:ind w:left="115" w:right="115"/>
    </w:pPr>
    <w:rPr>
      <w:rFonts w:asciiTheme="majorHAnsi" w:eastAsiaTheme="majorEastAsia" w:hAnsiTheme="majorHAnsi" w:cstheme="majorBidi"/>
      <w:caps/>
      <w:color w:val="262626" w:themeColor="text1" w:themeTint="D9"/>
      <w:spacing w:val="20"/>
      <w:sz w:val="22"/>
      <w:lang w:eastAsia="ja-JP"/>
    </w:rPr>
  </w:style>
  <w:style w:type="paragraph" w:customStyle="1" w:styleId="TableSubheading">
    <w:name w:val="Table Subheading"/>
    <w:basedOn w:val="Normal"/>
    <w:uiPriority w:val="1"/>
    <w:qFormat/>
    <w:rsid w:val="0022217A"/>
    <w:pPr>
      <w:spacing w:before="80" w:after="40"/>
      <w:ind w:left="115" w:right="115"/>
    </w:pPr>
    <w:rPr>
      <w:rFonts w:asciiTheme="majorHAnsi" w:eastAsiaTheme="majorEastAsia" w:hAnsiTheme="majorHAnsi" w:cstheme="majorBidi"/>
      <w:b/>
      <w:bCs/>
      <w:caps/>
      <w:color w:val="404040" w:themeColor="text1" w:themeTint="BF"/>
      <w:sz w:val="22"/>
      <w:lang w:eastAsia="ja-JP"/>
    </w:rPr>
  </w:style>
  <w:style w:type="paragraph" w:customStyle="1" w:styleId="TableText">
    <w:name w:val="Table Text"/>
    <w:basedOn w:val="Normal"/>
    <w:uiPriority w:val="1"/>
    <w:qFormat/>
    <w:rsid w:val="0022217A"/>
    <w:pPr>
      <w:spacing w:before="80" w:after="40"/>
      <w:ind w:left="115" w:right="115"/>
    </w:pPr>
    <w:rPr>
      <w:rFonts w:asciiTheme="majorHAnsi" w:eastAsiaTheme="majorEastAsia" w:hAnsiTheme="majorHAnsi" w:cstheme="majorBidi"/>
      <w:color w:val="404040" w:themeColor="text1" w:themeTint="BF"/>
      <w:lang w:eastAsia="ja-JP"/>
    </w:rPr>
  </w:style>
  <w:style w:type="character" w:styleId="CommentReference">
    <w:name w:val="annotation reference"/>
    <w:basedOn w:val="DefaultParagraphFont"/>
    <w:uiPriority w:val="99"/>
    <w:semiHidden/>
    <w:unhideWhenUsed/>
    <w:rsid w:val="00E40587"/>
    <w:rPr>
      <w:sz w:val="16"/>
      <w:szCs w:val="16"/>
    </w:rPr>
  </w:style>
  <w:style w:type="paragraph" w:styleId="CommentText">
    <w:name w:val="annotation text"/>
    <w:basedOn w:val="Normal"/>
    <w:link w:val="CommentTextChar"/>
    <w:uiPriority w:val="99"/>
    <w:semiHidden/>
    <w:unhideWhenUsed/>
    <w:rsid w:val="00E40587"/>
  </w:style>
  <w:style w:type="character" w:customStyle="1" w:styleId="CommentTextChar">
    <w:name w:val="Comment Text Char"/>
    <w:basedOn w:val="DefaultParagraphFont"/>
    <w:link w:val="CommentText"/>
    <w:uiPriority w:val="99"/>
    <w:semiHidden/>
    <w:rsid w:val="00E405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0587"/>
    <w:rPr>
      <w:b/>
      <w:bCs/>
    </w:rPr>
  </w:style>
  <w:style w:type="character" w:customStyle="1" w:styleId="CommentSubjectChar">
    <w:name w:val="Comment Subject Char"/>
    <w:basedOn w:val="CommentTextChar"/>
    <w:link w:val="CommentSubject"/>
    <w:uiPriority w:val="99"/>
    <w:semiHidden/>
    <w:rsid w:val="00E40587"/>
    <w:rPr>
      <w:rFonts w:ascii="Times New Roman" w:eastAsia="Times New Roman" w:hAnsi="Times New Roman" w:cs="Times New Roman"/>
      <w:b/>
      <w:bCs/>
      <w:sz w:val="20"/>
      <w:szCs w:val="20"/>
    </w:rPr>
  </w:style>
  <w:style w:type="character" w:styleId="Emphasis">
    <w:name w:val="Emphasis"/>
    <w:basedOn w:val="DefaultParagraphFont"/>
    <w:uiPriority w:val="20"/>
    <w:qFormat/>
    <w:rsid w:val="001E384B"/>
    <w:rPr>
      <w:i/>
      <w:iCs/>
    </w:rPr>
  </w:style>
  <w:style w:type="character" w:styleId="FollowedHyperlink">
    <w:name w:val="FollowedHyperlink"/>
    <w:basedOn w:val="DefaultParagraphFont"/>
    <w:uiPriority w:val="99"/>
    <w:semiHidden/>
    <w:unhideWhenUsed/>
    <w:rsid w:val="00751BE6"/>
    <w:rPr>
      <w:color w:val="800080" w:themeColor="followedHyperlink"/>
      <w:u w:val="single"/>
    </w:rPr>
  </w:style>
  <w:style w:type="character" w:customStyle="1" w:styleId="Heading1Char">
    <w:name w:val="Heading 1 Char"/>
    <w:basedOn w:val="DefaultParagraphFont"/>
    <w:link w:val="Heading1"/>
    <w:uiPriority w:val="9"/>
    <w:rsid w:val="00D128E9"/>
    <w:rPr>
      <w:b/>
      <w:bCs/>
      <w:caps/>
      <w:color w:val="244061" w:themeColor="accent1" w:themeShade="80"/>
      <w:sz w:val="28"/>
      <w:szCs w:val="20"/>
      <w:lang w:eastAsia="ja-JP"/>
    </w:rPr>
  </w:style>
  <w:style w:type="character" w:styleId="UnresolvedMention">
    <w:name w:val="Unresolved Mention"/>
    <w:basedOn w:val="DefaultParagraphFont"/>
    <w:uiPriority w:val="99"/>
    <w:semiHidden/>
    <w:unhideWhenUsed/>
    <w:rsid w:val="00FB05EC"/>
    <w:rPr>
      <w:color w:val="808080"/>
      <w:shd w:val="clear" w:color="auto" w:fill="E6E6E6"/>
    </w:rPr>
  </w:style>
  <w:style w:type="paragraph" w:styleId="Revision">
    <w:name w:val="Revision"/>
    <w:hidden/>
    <w:uiPriority w:val="99"/>
    <w:semiHidden/>
    <w:rsid w:val="003259FE"/>
    <w:pPr>
      <w:spacing w:after="0" w:line="240" w:lineRule="auto"/>
    </w:pPr>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CB3A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B3A99"/>
    <w:rPr>
      <w:rFonts w:eastAsiaTheme="minorEastAsia"/>
      <w:color w:val="5A5A5A" w:themeColor="text1" w:themeTint="A5"/>
      <w:spacing w:val="15"/>
    </w:rPr>
  </w:style>
  <w:style w:type="paragraph" w:styleId="NoSpacing">
    <w:name w:val="No Spacing"/>
    <w:uiPriority w:val="1"/>
    <w:qFormat/>
    <w:rsid w:val="000E62DB"/>
    <w:pPr>
      <w:spacing w:after="0" w:line="240" w:lineRule="auto"/>
    </w:pPr>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C0006B"/>
  </w:style>
  <w:style w:type="character" w:customStyle="1" w:styleId="EndnoteTextChar">
    <w:name w:val="Endnote Text Char"/>
    <w:basedOn w:val="DefaultParagraphFont"/>
    <w:link w:val="EndnoteText"/>
    <w:uiPriority w:val="99"/>
    <w:semiHidden/>
    <w:rsid w:val="00C0006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0006B"/>
    <w:rPr>
      <w:vertAlign w:val="superscript"/>
    </w:rPr>
  </w:style>
  <w:style w:type="character" w:customStyle="1" w:styleId="me-email-text">
    <w:name w:val="me-email-text"/>
    <w:basedOn w:val="DefaultParagraphFont"/>
    <w:rsid w:val="000743CA"/>
  </w:style>
  <w:style w:type="character" w:customStyle="1" w:styleId="me-email-text-secondary">
    <w:name w:val="me-email-text-secondary"/>
    <w:basedOn w:val="DefaultParagraphFont"/>
    <w:rsid w:val="0007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684">
      <w:bodyDiv w:val="1"/>
      <w:marLeft w:val="0"/>
      <w:marRight w:val="0"/>
      <w:marTop w:val="0"/>
      <w:marBottom w:val="0"/>
      <w:divBdr>
        <w:top w:val="none" w:sz="0" w:space="0" w:color="auto"/>
        <w:left w:val="none" w:sz="0" w:space="0" w:color="auto"/>
        <w:bottom w:val="none" w:sz="0" w:space="0" w:color="auto"/>
        <w:right w:val="none" w:sz="0" w:space="0" w:color="auto"/>
      </w:divBdr>
    </w:div>
    <w:div w:id="197280092">
      <w:bodyDiv w:val="1"/>
      <w:marLeft w:val="0"/>
      <w:marRight w:val="0"/>
      <w:marTop w:val="0"/>
      <w:marBottom w:val="0"/>
      <w:divBdr>
        <w:top w:val="none" w:sz="0" w:space="0" w:color="auto"/>
        <w:left w:val="none" w:sz="0" w:space="0" w:color="auto"/>
        <w:bottom w:val="none" w:sz="0" w:space="0" w:color="auto"/>
        <w:right w:val="none" w:sz="0" w:space="0" w:color="auto"/>
      </w:divBdr>
    </w:div>
    <w:div w:id="225340859">
      <w:bodyDiv w:val="1"/>
      <w:marLeft w:val="0"/>
      <w:marRight w:val="0"/>
      <w:marTop w:val="0"/>
      <w:marBottom w:val="0"/>
      <w:divBdr>
        <w:top w:val="none" w:sz="0" w:space="0" w:color="auto"/>
        <w:left w:val="none" w:sz="0" w:space="0" w:color="auto"/>
        <w:bottom w:val="none" w:sz="0" w:space="0" w:color="auto"/>
        <w:right w:val="none" w:sz="0" w:space="0" w:color="auto"/>
      </w:divBdr>
    </w:div>
    <w:div w:id="242301292">
      <w:bodyDiv w:val="1"/>
      <w:marLeft w:val="0"/>
      <w:marRight w:val="0"/>
      <w:marTop w:val="0"/>
      <w:marBottom w:val="0"/>
      <w:divBdr>
        <w:top w:val="none" w:sz="0" w:space="0" w:color="auto"/>
        <w:left w:val="none" w:sz="0" w:space="0" w:color="auto"/>
        <w:bottom w:val="none" w:sz="0" w:space="0" w:color="auto"/>
        <w:right w:val="none" w:sz="0" w:space="0" w:color="auto"/>
      </w:divBdr>
    </w:div>
    <w:div w:id="562721539">
      <w:bodyDiv w:val="1"/>
      <w:marLeft w:val="0"/>
      <w:marRight w:val="0"/>
      <w:marTop w:val="0"/>
      <w:marBottom w:val="0"/>
      <w:divBdr>
        <w:top w:val="none" w:sz="0" w:space="0" w:color="auto"/>
        <w:left w:val="none" w:sz="0" w:space="0" w:color="auto"/>
        <w:bottom w:val="none" w:sz="0" w:space="0" w:color="auto"/>
        <w:right w:val="none" w:sz="0" w:space="0" w:color="auto"/>
      </w:divBdr>
    </w:div>
    <w:div w:id="576134757">
      <w:bodyDiv w:val="1"/>
      <w:marLeft w:val="0"/>
      <w:marRight w:val="0"/>
      <w:marTop w:val="0"/>
      <w:marBottom w:val="0"/>
      <w:divBdr>
        <w:top w:val="none" w:sz="0" w:space="0" w:color="auto"/>
        <w:left w:val="none" w:sz="0" w:space="0" w:color="auto"/>
        <w:bottom w:val="none" w:sz="0" w:space="0" w:color="auto"/>
        <w:right w:val="none" w:sz="0" w:space="0" w:color="auto"/>
      </w:divBdr>
    </w:div>
    <w:div w:id="707797402">
      <w:bodyDiv w:val="1"/>
      <w:marLeft w:val="0"/>
      <w:marRight w:val="0"/>
      <w:marTop w:val="0"/>
      <w:marBottom w:val="0"/>
      <w:divBdr>
        <w:top w:val="none" w:sz="0" w:space="0" w:color="auto"/>
        <w:left w:val="none" w:sz="0" w:space="0" w:color="auto"/>
        <w:bottom w:val="none" w:sz="0" w:space="0" w:color="auto"/>
        <w:right w:val="none" w:sz="0" w:space="0" w:color="auto"/>
      </w:divBdr>
      <w:divsChild>
        <w:div w:id="1018198469">
          <w:marLeft w:val="0"/>
          <w:marRight w:val="0"/>
          <w:marTop w:val="0"/>
          <w:marBottom w:val="150"/>
          <w:divBdr>
            <w:top w:val="none" w:sz="0" w:space="0" w:color="auto"/>
            <w:left w:val="single" w:sz="6" w:space="0" w:color="004106"/>
            <w:bottom w:val="single" w:sz="6" w:space="0" w:color="004106"/>
            <w:right w:val="single" w:sz="6" w:space="0" w:color="004106"/>
          </w:divBdr>
          <w:divsChild>
            <w:div w:id="1360424529">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989361909">
      <w:bodyDiv w:val="1"/>
      <w:marLeft w:val="0"/>
      <w:marRight w:val="0"/>
      <w:marTop w:val="0"/>
      <w:marBottom w:val="0"/>
      <w:divBdr>
        <w:top w:val="none" w:sz="0" w:space="0" w:color="auto"/>
        <w:left w:val="none" w:sz="0" w:space="0" w:color="auto"/>
        <w:bottom w:val="none" w:sz="0" w:space="0" w:color="auto"/>
        <w:right w:val="none" w:sz="0" w:space="0" w:color="auto"/>
      </w:divBdr>
    </w:div>
    <w:div w:id="1197235658">
      <w:bodyDiv w:val="1"/>
      <w:marLeft w:val="0"/>
      <w:marRight w:val="0"/>
      <w:marTop w:val="0"/>
      <w:marBottom w:val="0"/>
      <w:divBdr>
        <w:top w:val="none" w:sz="0" w:space="0" w:color="auto"/>
        <w:left w:val="none" w:sz="0" w:space="0" w:color="auto"/>
        <w:bottom w:val="none" w:sz="0" w:space="0" w:color="auto"/>
        <w:right w:val="none" w:sz="0" w:space="0" w:color="auto"/>
      </w:divBdr>
    </w:div>
    <w:div w:id="1288003208">
      <w:bodyDiv w:val="1"/>
      <w:marLeft w:val="0"/>
      <w:marRight w:val="0"/>
      <w:marTop w:val="0"/>
      <w:marBottom w:val="0"/>
      <w:divBdr>
        <w:top w:val="none" w:sz="0" w:space="0" w:color="auto"/>
        <w:left w:val="none" w:sz="0" w:space="0" w:color="auto"/>
        <w:bottom w:val="none" w:sz="0" w:space="0" w:color="auto"/>
        <w:right w:val="none" w:sz="0" w:space="0" w:color="auto"/>
      </w:divBdr>
    </w:div>
    <w:div w:id="1380015502">
      <w:bodyDiv w:val="1"/>
      <w:marLeft w:val="0"/>
      <w:marRight w:val="0"/>
      <w:marTop w:val="0"/>
      <w:marBottom w:val="0"/>
      <w:divBdr>
        <w:top w:val="none" w:sz="0" w:space="0" w:color="auto"/>
        <w:left w:val="none" w:sz="0" w:space="0" w:color="auto"/>
        <w:bottom w:val="none" w:sz="0" w:space="0" w:color="auto"/>
        <w:right w:val="none" w:sz="0" w:space="0" w:color="auto"/>
      </w:divBdr>
    </w:div>
    <w:div w:id="1430814666">
      <w:bodyDiv w:val="1"/>
      <w:marLeft w:val="0"/>
      <w:marRight w:val="0"/>
      <w:marTop w:val="0"/>
      <w:marBottom w:val="0"/>
      <w:divBdr>
        <w:top w:val="none" w:sz="0" w:space="0" w:color="auto"/>
        <w:left w:val="none" w:sz="0" w:space="0" w:color="auto"/>
        <w:bottom w:val="none" w:sz="0" w:space="0" w:color="auto"/>
        <w:right w:val="none" w:sz="0" w:space="0" w:color="auto"/>
      </w:divBdr>
    </w:div>
    <w:div w:id="1511524587">
      <w:bodyDiv w:val="1"/>
      <w:marLeft w:val="0"/>
      <w:marRight w:val="0"/>
      <w:marTop w:val="0"/>
      <w:marBottom w:val="0"/>
      <w:divBdr>
        <w:top w:val="none" w:sz="0" w:space="0" w:color="auto"/>
        <w:left w:val="none" w:sz="0" w:space="0" w:color="auto"/>
        <w:bottom w:val="none" w:sz="0" w:space="0" w:color="auto"/>
        <w:right w:val="none" w:sz="0" w:space="0" w:color="auto"/>
      </w:divBdr>
    </w:div>
    <w:div w:id="1604804340">
      <w:bodyDiv w:val="1"/>
      <w:marLeft w:val="0"/>
      <w:marRight w:val="0"/>
      <w:marTop w:val="0"/>
      <w:marBottom w:val="0"/>
      <w:divBdr>
        <w:top w:val="none" w:sz="0" w:space="0" w:color="auto"/>
        <w:left w:val="none" w:sz="0" w:space="0" w:color="auto"/>
        <w:bottom w:val="none" w:sz="0" w:space="0" w:color="auto"/>
        <w:right w:val="none" w:sz="0" w:space="0" w:color="auto"/>
      </w:divBdr>
      <w:divsChild>
        <w:div w:id="1127506730">
          <w:marLeft w:val="0"/>
          <w:marRight w:val="0"/>
          <w:marTop w:val="0"/>
          <w:marBottom w:val="150"/>
          <w:divBdr>
            <w:top w:val="none" w:sz="0" w:space="0" w:color="auto"/>
            <w:left w:val="single" w:sz="6" w:space="0" w:color="004106"/>
            <w:bottom w:val="single" w:sz="6" w:space="0" w:color="004106"/>
            <w:right w:val="single" w:sz="6" w:space="0" w:color="004106"/>
          </w:divBdr>
          <w:divsChild>
            <w:div w:id="179785465">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1999527731">
      <w:bodyDiv w:val="1"/>
      <w:marLeft w:val="0"/>
      <w:marRight w:val="0"/>
      <w:marTop w:val="0"/>
      <w:marBottom w:val="0"/>
      <w:divBdr>
        <w:top w:val="none" w:sz="0" w:space="0" w:color="auto"/>
        <w:left w:val="none" w:sz="0" w:space="0" w:color="auto"/>
        <w:bottom w:val="none" w:sz="0" w:space="0" w:color="auto"/>
        <w:right w:val="none" w:sz="0" w:space="0" w:color="auto"/>
      </w:divBdr>
    </w:div>
    <w:div w:id="2000693322">
      <w:bodyDiv w:val="1"/>
      <w:marLeft w:val="0"/>
      <w:marRight w:val="0"/>
      <w:marTop w:val="0"/>
      <w:marBottom w:val="0"/>
      <w:divBdr>
        <w:top w:val="none" w:sz="0" w:space="0" w:color="auto"/>
        <w:left w:val="none" w:sz="0" w:space="0" w:color="auto"/>
        <w:bottom w:val="none" w:sz="0" w:space="0" w:color="auto"/>
        <w:right w:val="none" w:sz="0" w:space="0" w:color="auto"/>
      </w:divBdr>
    </w:div>
    <w:div w:id="2045475299">
      <w:bodyDiv w:val="1"/>
      <w:marLeft w:val="0"/>
      <w:marRight w:val="0"/>
      <w:marTop w:val="0"/>
      <w:marBottom w:val="0"/>
      <w:divBdr>
        <w:top w:val="none" w:sz="0" w:space="0" w:color="auto"/>
        <w:left w:val="none" w:sz="0" w:space="0" w:color="auto"/>
        <w:bottom w:val="none" w:sz="0" w:space="0" w:color="auto"/>
        <w:right w:val="none" w:sz="0" w:space="0" w:color="auto"/>
      </w:divBdr>
      <w:divsChild>
        <w:div w:id="1256863924">
          <w:marLeft w:val="0"/>
          <w:marRight w:val="0"/>
          <w:marTop w:val="0"/>
          <w:marBottom w:val="150"/>
          <w:divBdr>
            <w:top w:val="none" w:sz="0" w:space="0" w:color="auto"/>
            <w:left w:val="single" w:sz="6" w:space="0" w:color="004106"/>
            <w:bottom w:val="single" w:sz="6" w:space="0" w:color="004106"/>
            <w:right w:val="single" w:sz="6" w:space="0" w:color="004106"/>
          </w:divBdr>
          <w:divsChild>
            <w:div w:id="869100333">
              <w:marLeft w:val="1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ap/t-59584e83/?url=https%3A%2F%2Fteams.microsoft.com%2Fl%2Fmeetup-join%2F19%253ameeting_NmQ0MWVhNTctZTVmZi00YWJmLTg5ODQtNWNmODMyMzAxY2E0%2540thread.v2%2F0%3Fcontext%3D%257b%2522Tid%2522%253a%2522fdde2c89-3838-45a3-b272-6cf08978701f%2522%252c%2522Oid%2522%253a%25222a68e75b-0778-4013-814c-bfdc902906cf%2522%257d&amp;data=05%7C02%7Calina.brito%40dot.state.fl.us%7C62e8fe45ea9141ac593708de10ce41b7%7Cdb21de5dbc9c420c8f3f8f08f85b5ada%7C0%7C0%7C638966675254430954%7CUnknown%7CTWFpbGZsb3d8eyJFbXB0eU1hcGkiOnRydWUsIlYiOiIwLjAuMDAwMCIsIlAiOiJXaW4zMiIsIkFOIjoiTWFpbCIsIldUIjoyfQ%3D%3D%7C0%7C%7C%7C&amp;sdata=G5vEKUAz1E7eL57NMGNsG6S8srDv4Yilxet5zHEyLWU%3D&amp;reserved=0" TargetMode="External"/><Relationship Id="rId13" Type="http://schemas.openxmlformats.org/officeDocument/2006/relationships/hyperlink" Target="https://www.fhwa.dot.gov/environment/safe_routes_to_school/guidance/" TargetMode="External"/><Relationship Id="rId18" Type="http://schemas.openxmlformats.org/officeDocument/2006/relationships/hyperlink" Target="https://secure.blackcatgrants.com/Login.aspx?site=flga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Jessica" TargetMode="External"/><Relationship Id="rId7" Type="http://schemas.openxmlformats.org/officeDocument/2006/relationships/endnotes" Target="endnotes.xml"/><Relationship Id="rId12" Type="http://schemas.openxmlformats.org/officeDocument/2006/relationships/hyperlink" Target="https://www.fhwa.dot.gov/environment/safe_routes_to_school/" TargetMode="External"/><Relationship Id="rId17" Type="http://schemas.openxmlformats.org/officeDocument/2006/relationships/hyperlink" Target="https://www.fdot.gov/programmanagement/estimates/documents/basisofestimatesmanual/boemanu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dot.gov/environment/pubs/pdeman/pdeman1.shtm" TargetMode="External"/><Relationship Id="rId20" Type="http://schemas.openxmlformats.org/officeDocument/2006/relationships/hyperlink" Target="mailto:Sclafani-Janene@MonroeCounty-FL.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blackcatgrants.com/Login.aspx?site=flga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dot.gov/programmanagement/lap/lap-toc.shtm" TargetMode="External"/><Relationship Id="rId23" Type="http://schemas.openxmlformats.org/officeDocument/2006/relationships/footer" Target="footer1.xml"/><Relationship Id="rId10" Type="http://schemas.openxmlformats.org/officeDocument/2006/relationships/hyperlink" Target="https://gcc02.safelinks.protection.outlook.com/?url=https%3A%2F%2Fdialin.teams.microsoft.com%2Fa4c03477-21c7-4b79-9cb5-cf7fe110bc11%3Fid%3D293493172&amp;data=05%7C02%7Calina.brito%40dot.state.fl.us%7C62e8fe45ea9141ac593708de10ce41b7%7Cdb21de5dbc9c420c8f3f8f08f85b5ada%7C0%7C0%7C638966675254445861%7CUnknown%7CTWFpbGZsb3d8eyJFbXB0eU1hcGkiOnRydWUsIlYiOiIwLjAuMDAwMCIsIlAiOiJXaW4zMiIsIkFOIjoiTWFpbCIsIldUIjoyfQ%3D%3D%7C0%7C%7C%7C&amp;sdata=d4qSDNB%2BIXArspn8vbmb%2F%2FLV%2F7475nReOZccKHWvICs%3D&amp;reserved=0" TargetMode="External"/><Relationship Id="rId19" Type="http://schemas.openxmlformats.org/officeDocument/2006/relationships/hyperlink" Target="mailto:Jerry.Jackson2@miamidade.gov" TargetMode="External"/><Relationship Id="rId4" Type="http://schemas.openxmlformats.org/officeDocument/2006/relationships/settings" Target="settings.xml"/><Relationship Id="rId9" Type="http://schemas.openxmlformats.org/officeDocument/2006/relationships/hyperlink" Target="tel:+17866282782,,293493172" TargetMode="External"/><Relationship Id="rId14" Type="http://schemas.openxmlformats.org/officeDocument/2006/relationships/hyperlink" Target="https://www.fhwa.dot.gov/environment/safe_routes_to_school/guidanc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hwa.dot.gov/environment/transportation_alternatives/guidance/ta_guidance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BC6DA-81C2-4194-8005-C17039B7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2150</Words>
  <Characters>12257</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TAP Selection Criteria Final 2015</vt:lpstr>
    </vt:vector>
  </TitlesOfParts>
  <Company>FDOT</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Selection Criteria Final 2015</dc:title>
  <dc:creator>PL630VG</dc:creator>
  <cp:keywords>TAP Selection Criteria Final 2015</cp:keywords>
  <cp:lastModifiedBy>Brito, Alina</cp:lastModifiedBy>
  <cp:revision>4</cp:revision>
  <cp:lastPrinted>2024-11-05T18:38:00Z</cp:lastPrinted>
  <dcterms:created xsi:type="dcterms:W3CDTF">2025-10-28T16:48:00Z</dcterms:created>
  <dcterms:modified xsi:type="dcterms:W3CDTF">2025-10-30T21:03:00Z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2025-08-19T14:42:49Z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6a646aad-8759-4406-8602-7937c386df3a</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y fmtid="{D5CDD505-2E9C-101B-9397-08002B2CF9AE}" pid="10" name="_DocHome">
    <vt:i4>625834469</vt:i4>
  </property>
</Properties>
</file>